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3A55" w14:textId="77777777" w:rsidR="000F1C9D" w:rsidRDefault="000F1C9D" w:rsidP="001D2CF8">
      <w:pPr>
        <w:spacing w:line="240" w:lineRule="auto"/>
        <w:ind w:left="5245" w:firstLine="0"/>
        <w:contextualSpacing/>
        <w:rPr>
          <w:rFonts w:ascii="Trebuchet MS" w:hAnsi="Trebuchet MS" w:cs="Arial"/>
          <w:b/>
          <w:bCs/>
        </w:rPr>
      </w:pPr>
    </w:p>
    <w:sdt>
      <w:sdtPr>
        <w:rPr>
          <w:rFonts w:ascii="Trebuchet MS" w:hAnsi="Trebuchet MS" w:cs="Arial"/>
          <w:b/>
          <w:bCs/>
        </w:rPr>
        <w:id w:val="-808551268"/>
        <w:docPartObj>
          <w:docPartGallery w:val="Cover Pages"/>
          <w:docPartUnique/>
        </w:docPartObj>
      </w:sdtPr>
      <w:sdtEndPr>
        <w:rPr>
          <w:b w:val="0"/>
          <w:bCs w:val="0"/>
        </w:rPr>
      </w:sdtEndPr>
      <w:sdtContent>
        <w:p w14:paraId="44A79983" w14:textId="2FE69635" w:rsidR="007357D8" w:rsidRDefault="007357D8" w:rsidP="001D2CF8">
          <w:pPr>
            <w:spacing w:line="240" w:lineRule="auto"/>
            <w:ind w:left="5245" w:firstLine="0"/>
            <w:contextualSpacing/>
            <w:rPr>
              <w:rFonts w:ascii="Trebuchet MS" w:hAnsi="Trebuchet MS" w:cs="Arial"/>
              <w:b/>
              <w:bCs/>
            </w:rPr>
          </w:pPr>
        </w:p>
        <w:p w14:paraId="3825A9D4" w14:textId="5997E062" w:rsidR="000F1C9D" w:rsidRPr="008C603D" w:rsidRDefault="000F1C9D" w:rsidP="000F1C9D">
          <w:pPr>
            <w:spacing w:line="240" w:lineRule="auto"/>
            <w:ind w:left="5812" w:firstLine="0"/>
            <w:contextualSpacing/>
            <w:jc w:val="left"/>
            <w:rPr>
              <w:rFonts w:ascii="Trebuchet MS" w:hAnsi="Trebuchet MS" w:cstheme="minorHAnsi"/>
              <w:sz w:val="22"/>
              <w:szCs w:val="22"/>
            </w:rPr>
          </w:pPr>
          <w:r w:rsidRPr="008C603D">
            <w:rPr>
              <w:rFonts w:ascii="Trebuchet MS" w:hAnsi="Trebuchet MS" w:cstheme="minorHAnsi"/>
              <w:sz w:val="22"/>
              <w:szCs w:val="22"/>
            </w:rPr>
            <w:t>PATVIRTINTA</w:t>
          </w:r>
        </w:p>
        <w:p w14:paraId="1022E8CA" w14:textId="414F18B2" w:rsidR="000F1C9D" w:rsidRPr="00BC1F27" w:rsidRDefault="000F1C9D" w:rsidP="00BC1F27">
          <w:pPr>
            <w:shd w:val="clear" w:color="auto" w:fill="FFFFFF" w:themeFill="background1"/>
            <w:suppressAutoHyphens/>
            <w:spacing w:line="240" w:lineRule="auto"/>
            <w:ind w:left="5812" w:firstLine="0"/>
            <w:jc w:val="left"/>
            <w:rPr>
              <w:rFonts w:ascii="Trebuchet MS" w:hAnsi="Trebuchet MS" w:cs="Times New Roman"/>
              <w:sz w:val="22"/>
              <w:szCs w:val="22"/>
            </w:rPr>
          </w:pPr>
          <w:r w:rsidRPr="00BC1F27">
            <w:rPr>
              <w:rFonts w:ascii="Trebuchet MS" w:hAnsi="Trebuchet MS" w:cs="Times New Roman"/>
              <w:sz w:val="22"/>
              <w:szCs w:val="22"/>
            </w:rPr>
            <w:t xml:space="preserve">2025 m. </w:t>
          </w:r>
          <w:r w:rsidR="004B5647">
            <w:rPr>
              <w:rFonts w:ascii="Trebuchet MS" w:hAnsi="Trebuchet MS" w:cs="Times New Roman"/>
              <w:sz w:val="22"/>
              <w:szCs w:val="22"/>
              <w:shd w:val="clear" w:color="auto" w:fill="FFFFFF" w:themeFill="background1"/>
            </w:rPr>
            <w:t>birželio</w:t>
          </w:r>
          <w:r w:rsidRPr="00BC1F27">
            <w:rPr>
              <w:rFonts w:ascii="Trebuchet MS" w:hAnsi="Trebuchet MS" w:cs="Times New Roman"/>
              <w:sz w:val="22"/>
              <w:szCs w:val="22"/>
              <w:shd w:val="clear" w:color="auto" w:fill="FFFFFF" w:themeFill="background1"/>
            </w:rPr>
            <w:t xml:space="preserve"> </w:t>
          </w:r>
          <w:r w:rsidR="004B5647">
            <w:rPr>
              <w:rFonts w:ascii="Trebuchet MS" w:hAnsi="Trebuchet MS" w:cs="Times New Roman"/>
              <w:sz w:val="22"/>
              <w:szCs w:val="22"/>
              <w:shd w:val="clear" w:color="auto" w:fill="FFFFFF" w:themeFill="background1"/>
            </w:rPr>
            <w:t>1</w:t>
          </w:r>
          <w:r w:rsidR="00BC1F27" w:rsidRPr="00BC1F27">
            <w:rPr>
              <w:rFonts w:ascii="Trebuchet MS" w:hAnsi="Trebuchet MS" w:cs="Times New Roman"/>
              <w:sz w:val="22"/>
              <w:szCs w:val="22"/>
              <w:shd w:val="clear" w:color="auto" w:fill="FFFFFF" w:themeFill="background1"/>
            </w:rPr>
            <w:t>6</w:t>
          </w:r>
          <w:r w:rsidRPr="00BC1F27">
            <w:rPr>
              <w:rFonts w:ascii="Trebuchet MS" w:hAnsi="Trebuchet MS" w:cs="Times New Roman"/>
              <w:sz w:val="22"/>
              <w:szCs w:val="22"/>
              <w:shd w:val="clear" w:color="auto" w:fill="FFFFFF" w:themeFill="background1"/>
            </w:rPr>
            <w:t xml:space="preserve"> d. viešojo pirkimo komisijos posėdžio protokolu Nr. PR-</w:t>
          </w:r>
          <w:r w:rsidR="00B649E6">
            <w:rPr>
              <w:rFonts w:ascii="Trebuchet MS" w:hAnsi="Trebuchet MS" w:cs="Times New Roman"/>
              <w:sz w:val="22"/>
              <w:szCs w:val="22"/>
              <w:shd w:val="clear" w:color="auto" w:fill="FFFFFF" w:themeFill="background1"/>
            </w:rPr>
            <w:t>25-</w:t>
          </w:r>
          <w:r w:rsidR="004B5647">
            <w:rPr>
              <w:rFonts w:ascii="Trebuchet MS" w:hAnsi="Trebuchet MS" w:cs="Times New Roman"/>
              <w:sz w:val="22"/>
              <w:szCs w:val="22"/>
              <w:shd w:val="clear" w:color="auto" w:fill="FFFFFF" w:themeFill="background1"/>
            </w:rPr>
            <w:t>222</w:t>
          </w:r>
          <w:r w:rsidRPr="00BC1F27">
            <w:rPr>
              <w:rFonts w:ascii="Trebuchet MS" w:hAnsi="Trebuchet MS" w:cs="Times New Roman"/>
              <w:sz w:val="22"/>
              <w:szCs w:val="22"/>
              <w:shd w:val="clear" w:color="auto" w:fill="FFFFFF" w:themeFill="background1"/>
            </w:rPr>
            <w:t xml:space="preserve"> (</w:t>
          </w:r>
          <w:r w:rsidRPr="00BC1F27">
            <w:rPr>
              <w:rFonts w:ascii="Trebuchet MS" w:hAnsi="Trebuchet MS" w:cs="Times New Roman"/>
              <w:sz w:val="22"/>
              <w:szCs w:val="22"/>
            </w:rPr>
            <w:t>9.2)</w:t>
          </w:r>
        </w:p>
        <w:p w14:paraId="26495A30" w14:textId="3287FEA5" w:rsidR="000F1C9D" w:rsidRPr="008C603D" w:rsidRDefault="000F1C9D" w:rsidP="000F1C9D">
          <w:pPr>
            <w:spacing w:line="240" w:lineRule="auto"/>
            <w:ind w:left="5812" w:firstLine="0"/>
            <w:contextualSpacing/>
            <w:jc w:val="left"/>
            <w:rPr>
              <w:rFonts w:ascii="Trebuchet MS" w:hAnsi="Trebuchet MS" w:cs="Times New Roman"/>
              <w:sz w:val="22"/>
              <w:szCs w:val="22"/>
            </w:rPr>
          </w:pPr>
          <w:r w:rsidRPr="00BC1F27">
            <w:rPr>
              <w:rFonts w:ascii="Trebuchet MS" w:hAnsi="Trebuchet MS" w:cs="Times New Roman"/>
              <w:sz w:val="22"/>
              <w:szCs w:val="22"/>
            </w:rPr>
            <w:t>PAKEITIMAI PATVIRTINTI:</w:t>
          </w:r>
        </w:p>
        <w:p w14:paraId="67159DE1" w14:textId="77777777" w:rsidR="000F1C9D" w:rsidRPr="008C603D" w:rsidRDefault="000F1C9D" w:rsidP="000F1C9D">
          <w:pPr>
            <w:spacing w:line="240" w:lineRule="auto"/>
            <w:ind w:left="5812" w:firstLine="0"/>
            <w:contextualSpacing/>
            <w:jc w:val="left"/>
            <w:rPr>
              <w:rFonts w:ascii="Trebuchet MS" w:hAnsi="Trebuchet MS" w:cs="Times New Roman"/>
              <w:i/>
              <w:iCs/>
              <w:sz w:val="22"/>
              <w:szCs w:val="22"/>
            </w:rPr>
          </w:pPr>
          <w:r w:rsidRPr="008C603D">
            <w:rPr>
              <w:rFonts w:ascii="Trebuchet MS" w:hAnsi="Trebuchet MS" w:cs="Times New Roman"/>
              <w:i/>
              <w:iCs/>
              <w:sz w:val="22"/>
              <w:szCs w:val="22"/>
            </w:rPr>
            <w:t>NETAIKOMA</w:t>
          </w: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47B799C" w14:textId="560FA2BA" w:rsidR="007357D8" w:rsidRPr="00DB01AA"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A44E1B" w:rsidRPr="00A44E1B">
            <w:rPr>
              <w:rFonts w:ascii="Trebuchet MS" w:hAnsi="Trebuchet MS"/>
              <w:b/>
              <w:bCs/>
              <w:sz w:val="22"/>
              <w:szCs w:val="22"/>
            </w:rPr>
            <w:t xml:space="preserve">LIFTŲ TECHNINĖS PRIEŽIŪROS IR REMONTO PASLAUGŲ </w:t>
          </w:r>
          <w:r w:rsidR="00A44E1B" w:rsidRPr="00A44E1B">
            <w:rPr>
              <w:rFonts w:ascii="Trebuchet MS" w:hAnsi="Trebuchet MS"/>
              <w:b/>
              <w:sz w:val="22"/>
              <w:szCs w:val="22"/>
            </w:rPr>
            <w:t>PIRKIMAS</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8B65F00"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5E6AB61C" w:rsidR="000651EC" w:rsidRPr="005F3EB5" w:rsidRDefault="00173FBA" w:rsidP="00FD645B">
              <w:pPr>
                <w:pStyle w:val="TOC1"/>
                <w:spacing w:line="276" w:lineRule="auto"/>
                <w:rPr>
                  <w:rFonts w:ascii="Trebuchet MS" w:hAnsi="Trebuchet MS"/>
                  <w:noProof/>
                  <w:kern w:val="2"/>
                  <w:sz w:val="22"/>
                  <w:szCs w:val="22"/>
                  <w14:ligatures w14:val="standardContextual"/>
                </w:rPr>
              </w:pPr>
              <w:r w:rsidRPr="004C5EB0">
                <w:fldChar w:fldCharType="begin"/>
              </w:r>
              <w:r w:rsidRPr="004C5EB0">
                <w:instrText xml:space="preserve"> TOC \o "1-3" \h \z \u </w:instrText>
              </w:r>
              <w:r w:rsidRPr="004C5EB0">
                <w:fldChar w:fldCharType="separate"/>
              </w:r>
              <w:hyperlink w:anchor="_Toc182819164" w:history="1">
                <w:r w:rsidR="000651EC" w:rsidRPr="005F3EB5">
                  <w:rPr>
                    <w:rStyle w:val="Hyperlink"/>
                    <w:rFonts w:ascii="Trebuchet MS" w:hAnsi="Trebuchet MS" w:cstheme="minorHAnsi"/>
                    <w:noProof/>
                    <w:sz w:val="22"/>
                    <w:szCs w:val="22"/>
                  </w:rPr>
                  <w:t>1.</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Bendra informacija</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_Toc182819164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000651EC" w:rsidRPr="005F3EB5">
                  <w:rPr>
                    <w:rFonts w:ascii="Trebuchet MS" w:hAnsi="Trebuchet MS"/>
                    <w:noProof/>
                    <w:webHidden/>
                    <w:sz w:val="22"/>
                    <w:szCs w:val="22"/>
                  </w:rPr>
                  <w:fldChar w:fldCharType="end"/>
                </w:r>
              </w:hyperlink>
            </w:p>
            <w:p w14:paraId="5907F292" w14:textId="74F8B026"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5" w:history="1">
                <w:r w:rsidRPr="005F3EB5">
                  <w:rPr>
                    <w:rStyle w:val="Hyperlink"/>
                    <w:rFonts w:ascii="Trebuchet MS" w:eastAsia="Calibri" w:hAnsi="Trebuchet MS" w:cstheme="minorHAnsi"/>
                    <w:noProof/>
                    <w:sz w:val="22"/>
                    <w:szCs w:val="22"/>
                  </w:rPr>
                  <w:t>2.</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Pirkimo objektas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_Toc182819165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20F1A76E" w14:textId="76B2ACD9"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6" w:history="1">
                <w:r w:rsidRPr="005F3EB5">
                  <w:rPr>
                    <w:rStyle w:val="Hyperlink"/>
                    <w:rFonts w:ascii="Trebuchet MS" w:eastAsia="Calibri" w:hAnsi="Trebuchet MS" w:cstheme="minorHAnsi"/>
                    <w:noProof/>
                    <w:sz w:val="22"/>
                    <w:szCs w:val="22"/>
                  </w:rPr>
                  <w:t>3.</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_Toc182819166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71B0D903" w14:textId="2CD999BD"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7" w:history="1">
                <w:r w:rsidRPr="005F3EB5">
                  <w:rPr>
                    <w:rStyle w:val="Hyperlink"/>
                    <w:rFonts w:ascii="Trebuchet MS" w:eastAsia="Calibri" w:hAnsi="Trebuchet MS" w:cstheme="minorHAnsi"/>
                    <w:noProof/>
                    <w:sz w:val="22"/>
                    <w:szCs w:val="22"/>
                  </w:rPr>
                  <w:t>4.</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Reikalavimai, susiję su nacionaliniu saugumu</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_Toc182819167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8822ED1" w14:textId="1620E31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8" w:history="1">
                <w:r w:rsidRPr="005F3EB5">
                  <w:rPr>
                    <w:rStyle w:val="Hyperlink"/>
                    <w:rFonts w:ascii="Trebuchet MS" w:eastAsia="Calibri" w:hAnsi="Trebuchet MS" w:cstheme="minorHAnsi"/>
                    <w:noProof/>
                    <w:sz w:val="22"/>
                    <w:szCs w:val="22"/>
                  </w:rPr>
                  <w:t>5.</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 xml:space="preserve">Specialieji reikalavimai pasiūlymų rengimui ir </w:t>
                </w:r>
                <w:r w:rsidRPr="00FD645B">
                  <w:rPr>
                    <w:rStyle w:val="Hyperlink"/>
                    <w:rFonts w:ascii="Trebuchet MS" w:hAnsi="Trebuchet MS" w:cstheme="minorHAnsi"/>
                    <w:noProof/>
                    <w:sz w:val="22"/>
                    <w:szCs w:val="22"/>
                  </w:rPr>
                  <w:t>pateikimui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_Toc182819168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54AE2F7" w14:textId="3A1C37B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9" w:history="1">
                <w:r w:rsidRPr="005F3EB5">
                  <w:rPr>
                    <w:rStyle w:val="Hyperlink"/>
                    <w:rFonts w:ascii="Trebuchet MS" w:eastAsia="Calibri" w:hAnsi="Trebuchet MS" w:cstheme="minorHAnsi"/>
                    <w:noProof/>
                    <w:sz w:val="22"/>
                    <w:szCs w:val="22"/>
                  </w:rPr>
                  <w:t>6.</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Pasiūlymo galiojimo užtikrinimas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_Toc182819169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44F1EBCE" w14:textId="4BAD84EB"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0" w:history="1">
                <w:r w:rsidRPr="005F3EB5">
                  <w:rPr>
                    <w:rStyle w:val="Hyperlink"/>
                    <w:rFonts w:ascii="Trebuchet MS" w:eastAsia="Calibri" w:hAnsi="Trebuchet MS" w:cs="Arial"/>
                    <w:noProof/>
                    <w:sz w:val="22"/>
                    <w:szCs w:val="22"/>
                  </w:rPr>
                  <w:t>7.</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Pasiūlymų vertinimas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_Toc182819170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0A55C7AD" w14:textId="1F0CA270"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2" w:history="1">
                <w:r w:rsidRPr="005F3EB5">
                  <w:rPr>
                    <w:rStyle w:val="Hyperlink"/>
                    <w:rFonts w:ascii="Trebuchet MS" w:eastAsia="Calibri" w:hAnsi="Trebuchet MS" w:cstheme="minorHAnsi"/>
                    <w:noProof/>
                    <w:sz w:val="22"/>
                    <w:szCs w:val="22"/>
                  </w:rPr>
                  <w:t>8</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Derybos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_Toc182819172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7D9F19F" w14:textId="6C0EC8E1"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3" w:history="1">
                <w:r w:rsidRPr="005F3EB5">
                  <w:rPr>
                    <w:rStyle w:val="Hyperlink"/>
                    <w:rFonts w:ascii="Trebuchet MS" w:eastAsia="Calibri" w:hAnsi="Trebuchet MS" w:cstheme="minorHAnsi"/>
                    <w:noProof/>
                    <w:sz w:val="22"/>
                    <w:szCs w:val="22"/>
                  </w:rPr>
                  <w:t>9</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Sutarties sudarymas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_Toc182819173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F1715F7" w14:textId="603AF8E4"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4" w:history="1">
                <w:r w:rsidRPr="005F3EB5">
                  <w:rPr>
                    <w:rStyle w:val="Hyperlink"/>
                    <w:rFonts w:ascii="Trebuchet MS" w:eastAsia="Calibri" w:hAnsi="Trebuchet MS" w:cstheme="minorHAnsi"/>
                    <w:noProof/>
                    <w:sz w:val="22"/>
                    <w:szCs w:val="22"/>
                  </w:rPr>
                  <w:t>1</w:t>
                </w:r>
                <w:r w:rsidR="0047763A" w:rsidRPr="005F3EB5">
                  <w:rPr>
                    <w:rStyle w:val="Hyperlink"/>
                    <w:rFonts w:ascii="Trebuchet MS" w:eastAsia="Calibri" w:hAnsi="Trebuchet MS" w:cstheme="minorHAnsi"/>
                    <w:noProof/>
                    <w:sz w:val="22"/>
                    <w:szCs w:val="22"/>
                  </w:rPr>
                  <w:t>0</w:t>
                </w:r>
                <w:r w:rsidRPr="005F3EB5">
                  <w:rPr>
                    <w:rStyle w:val="Hyperlink"/>
                    <w:rFonts w:ascii="Trebuchet MS" w:eastAsia="Calibri" w:hAnsi="Trebuchet MS" w:cstheme="minorHAnsi"/>
                    <w:noProof/>
                    <w:sz w:val="22"/>
                    <w:szCs w:val="22"/>
                  </w:rPr>
                  <w:t>.</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Kita</w:t>
                </w:r>
                <w:r w:rsidR="004C1804" w:rsidRPr="005F3EB5">
                  <w:rPr>
                    <w:rStyle w:val="Hyperlink"/>
                    <w:rFonts w:ascii="Trebuchet MS" w:hAnsi="Trebuchet MS" w:cstheme="minorHAnsi"/>
                    <w:noProof/>
                    <w:sz w:val="22"/>
                    <w:szCs w:val="22"/>
                  </w:rPr>
                  <w:t>.................</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_Toc182819174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5</w:t>
                </w:r>
                <w:r w:rsidRPr="005F3EB5">
                  <w:rPr>
                    <w:rFonts w:ascii="Trebuchet MS" w:hAnsi="Trebuchet MS"/>
                    <w:noProof/>
                    <w:webHidden/>
                    <w:sz w:val="22"/>
                    <w:szCs w:val="22"/>
                  </w:rPr>
                  <w:fldChar w:fldCharType="end"/>
                </w:r>
              </w:hyperlink>
            </w:p>
            <w:p w14:paraId="53B256DB" w14:textId="15D5B6A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5" w:history="1">
                <w:r w:rsidRPr="004C5EB0">
                  <w:rPr>
                    <w:rStyle w:val="Hyperlink"/>
                    <w:rFonts w:ascii="Trebuchet MS" w:hAnsi="Trebuchet MS"/>
                    <w:noProof/>
                    <w:sz w:val="22"/>
                    <w:szCs w:val="22"/>
                  </w:rPr>
                  <w:t>Pirkimo specialiųjų sąlygų 1 priedas „Tiekėjų pašalinimo pagrindai“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_Toc182819175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6</w:t>
                </w:r>
                <w:r w:rsidRPr="004C5EB0">
                  <w:rPr>
                    <w:rFonts w:ascii="Trebuchet MS" w:hAnsi="Trebuchet MS"/>
                    <w:noProof/>
                    <w:webHidden/>
                    <w:sz w:val="22"/>
                    <w:szCs w:val="22"/>
                  </w:rPr>
                  <w:fldChar w:fldCharType="end"/>
                </w:r>
              </w:hyperlink>
            </w:p>
            <w:p w14:paraId="7BBAFD40" w14:textId="76009E17"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6" w:history="1">
                <w:r w:rsidRPr="004C5EB0">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_Toc182819176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7</w:t>
                </w:r>
                <w:r w:rsidRPr="004C5EB0">
                  <w:rPr>
                    <w:rFonts w:ascii="Trebuchet MS" w:hAnsi="Trebuchet MS"/>
                    <w:noProof/>
                    <w:webHidden/>
                    <w:sz w:val="22"/>
                    <w:szCs w:val="22"/>
                  </w:rPr>
                  <w:fldChar w:fldCharType="end"/>
                </w:r>
              </w:hyperlink>
            </w:p>
            <w:p w14:paraId="4F927D74" w14:textId="5BC5735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7" w:history="1">
                <w:r w:rsidRPr="004C5EB0">
                  <w:rPr>
                    <w:rStyle w:val="Hyperlink"/>
                    <w:rFonts w:ascii="Trebuchet MS" w:hAnsi="Trebuchet MS"/>
                    <w:noProof/>
                    <w:sz w:val="22"/>
                    <w:szCs w:val="22"/>
                  </w:rPr>
                  <w:t>Pirkimo specialiųjų sąlygų 3 priedas „Techninė specifikacija“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_Toc182819177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9</w:t>
                </w:r>
                <w:r w:rsidRPr="004C5EB0">
                  <w:rPr>
                    <w:rFonts w:ascii="Trebuchet MS" w:hAnsi="Trebuchet MS"/>
                    <w:noProof/>
                    <w:webHidden/>
                    <w:sz w:val="22"/>
                    <w:szCs w:val="22"/>
                  </w:rPr>
                  <w:fldChar w:fldCharType="end"/>
                </w:r>
              </w:hyperlink>
            </w:p>
            <w:p w14:paraId="41E3B910" w14:textId="4AFD46FC"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8" w:history="1">
                <w:r w:rsidRPr="004C5EB0">
                  <w:rPr>
                    <w:rStyle w:val="Hyperlink"/>
                    <w:rFonts w:ascii="Trebuchet MS" w:hAnsi="Trebuchet MS"/>
                    <w:noProof/>
                    <w:sz w:val="22"/>
                    <w:szCs w:val="22"/>
                  </w:rPr>
                  <w:t>Pirkimo specialiųjų sąlygų 4 priedas „Pasiūlymo forma“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_Toc182819178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15</w:t>
                </w:r>
                <w:r w:rsidRPr="004C5EB0">
                  <w:rPr>
                    <w:rFonts w:ascii="Trebuchet MS" w:hAnsi="Trebuchet MS"/>
                    <w:noProof/>
                    <w:webHidden/>
                    <w:sz w:val="22"/>
                    <w:szCs w:val="22"/>
                  </w:rPr>
                  <w:fldChar w:fldCharType="end"/>
                </w:r>
              </w:hyperlink>
            </w:p>
            <w:p w14:paraId="583F6032" w14:textId="1884790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9" w:history="1">
                <w:r w:rsidRPr="004C5EB0">
                  <w:rPr>
                    <w:rStyle w:val="Hyperlink"/>
                    <w:rFonts w:ascii="Trebuchet MS" w:hAnsi="Trebuchet MS"/>
                    <w:noProof/>
                    <w:sz w:val="22"/>
                    <w:szCs w:val="22"/>
                  </w:rPr>
                  <w:t>Pirkimo specialiųjų sąlygų 5 priedas „Pasiūlymų vertinimo kriterijai ir sąlygos“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_Toc182819179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16</w:t>
                </w:r>
                <w:r w:rsidRPr="004C5EB0">
                  <w:rPr>
                    <w:rFonts w:ascii="Trebuchet MS" w:hAnsi="Trebuchet MS"/>
                    <w:noProof/>
                    <w:webHidden/>
                    <w:sz w:val="22"/>
                    <w:szCs w:val="22"/>
                  </w:rPr>
                  <w:fldChar w:fldCharType="end"/>
                </w:r>
              </w:hyperlink>
            </w:p>
            <w:p w14:paraId="125A3FA6" w14:textId="7FF891B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0" w:history="1">
                <w:r w:rsidRPr="004C5EB0">
                  <w:rPr>
                    <w:rStyle w:val="Hyperlink"/>
                    <w:rFonts w:ascii="Trebuchet MS" w:hAnsi="Trebuchet MS"/>
                    <w:noProof/>
                    <w:sz w:val="22"/>
                    <w:szCs w:val="22"/>
                  </w:rPr>
                  <w:t>Pirkimo specialiųjų sąlygų 6 priedas „Sutarties projektas“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_Toc182819180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17</w:t>
                </w:r>
                <w:r w:rsidRPr="004C5EB0">
                  <w:rPr>
                    <w:rFonts w:ascii="Trebuchet MS" w:hAnsi="Trebuchet MS"/>
                    <w:noProof/>
                    <w:webHidden/>
                    <w:sz w:val="22"/>
                    <w:szCs w:val="22"/>
                  </w:rPr>
                  <w:fldChar w:fldCharType="end"/>
                </w:r>
              </w:hyperlink>
            </w:p>
            <w:p w14:paraId="2B4882D8" w14:textId="01EFF51D"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1" w:history="1">
                <w:r w:rsidRPr="004C5EB0">
                  <w:rPr>
                    <w:rStyle w:val="Hyperlink"/>
                    <w:rFonts w:ascii="Trebuchet MS" w:hAnsi="Trebuchet MS" w:cs="Times New Roman"/>
                    <w:noProof/>
                    <w:sz w:val="22"/>
                    <w:szCs w:val="22"/>
                  </w:rPr>
                  <w:t>Pirkimo specialiųjų sąlygų 7 priedas „Terminai“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_Toc182819181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18</w:t>
                </w:r>
                <w:r w:rsidRPr="004C5EB0">
                  <w:rPr>
                    <w:rFonts w:ascii="Trebuchet MS" w:hAnsi="Trebuchet MS"/>
                    <w:noProof/>
                    <w:webHidden/>
                    <w:sz w:val="22"/>
                    <w:szCs w:val="22"/>
                  </w:rPr>
                  <w:fldChar w:fldCharType="end"/>
                </w:r>
              </w:hyperlink>
            </w:p>
            <w:p w14:paraId="17D07382" w14:textId="2341161C" w:rsidR="000651EC" w:rsidRPr="004C5EB0" w:rsidRDefault="000651EC" w:rsidP="00FD645B">
              <w:pPr>
                <w:pStyle w:val="TOC2"/>
                <w:spacing w:line="276" w:lineRule="auto"/>
                <w:ind w:left="0" w:firstLine="0"/>
                <w:rPr>
                  <w:rFonts w:ascii="Trebuchet MS" w:hAnsi="Trebuchet MS"/>
                  <w:noProof/>
                  <w:kern w:val="2"/>
                  <w:sz w:val="22"/>
                  <w:szCs w:val="22"/>
                  <w14:ligatures w14:val="standardContextual"/>
                </w:rPr>
              </w:pPr>
              <w:hyperlink w:anchor="_Toc182819182" w:history="1">
                <w:r w:rsidRPr="004C5EB0">
                  <w:rPr>
                    <w:rStyle w:val="Hyperlink"/>
                    <w:rFonts w:ascii="Trebuchet MS" w:eastAsiaTheme="majorEastAsia" w:hAnsi="Trebuchet MS" w:cstheme="majorBidi"/>
                    <w:noProof/>
                    <w:sz w:val="22"/>
                    <w:szCs w:val="22"/>
                  </w:rPr>
                  <w:t xml:space="preserve">Pirkimo specialiųjų sąlygų 8 priedas „Tiekėjo deklaracija dėl VPĮ 45 str. 2 </w:t>
                </w:r>
                <w:r w:rsidRPr="004C5EB0">
                  <w:rPr>
                    <w:rStyle w:val="Hyperlink"/>
                    <w:rFonts w:ascii="Trebuchet MS" w:eastAsiaTheme="majorEastAsia" w:hAnsi="Trebuchet MS" w:cstheme="majorBidi"/>
                    <w:noProof/>
                    <w:sz w:val="22"/>
                    <w:szCs w:val="22"/>
                    <w:vertAlign w:val="superscript"/>
                  </w:rPr>
                  <w:t xml:space="preserve">1 </w:t>
                </w:r>
                <w:r w:rsidRPr="004C5EB0">
                  <w:rPr>
                    <w:rStyle w:val="Hyperlink"/>
                    <w:rFonts w:ascii="Trebuchet MS" w:eastAsiaTheme="majorEastAsia" w:hAnsi="Trebuchet MS" w:cstheme="majorBidi"/>
                    <w:noProof/>
                    <w:sz w:val="22"/>
                    <w:szCs w:val="22"/>
                  </w:rPr>
                  <w:t>d.“</w:t>
                </w:r>
                <w:r w:rsidR="0034577F" w:rsidRPr="004C5EB0">
                  <w:rPr>
                    <w:rStyle w:val="Hyperlink"/>
                    <w:rFonts w:ascii="Trebuchet MS" w:eastAsiaTheme="majorEastAsia" w:hAnsi="Trebuchet MS" w:cstheme="majorBidi"/>
                    <w:noProof/>
                    <w:sz w:val="22"/>
                    <w:szCs w:val="22"/>
                  </w:rPr>
                  <w:t>...</w:t>
                </w:r>
                <w:r w:rsidR="00D11B43"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540870">
                  <w:rPr>
                    <w:rFonts w:ascii="Trebuchet MS" w:hAnsi="Trebuchet MS"/>
                    <w:noProof/>
                    <w:webHidden/>
                    <w:sz w:val="22"/>
                    <w:szCs w:val="22"/>
                  </w:rPr>
                  <w:t>..........................................................</w:t>
                </w:r>
                <w:r w:rsidR="00F27601"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F27601" w:rsidRPr="004C5EB0">
                  <w:rPr>
                    <w:rFonts w:ascii="Trebuchet MS" w:hAnsi="Trebuchet MS"/>
                    <w:noProof/>
                    <w:webHidden/>
                    <w:sz w:val="22"/>
                    <w:szCs w:val="22"/>
                  </w:rPr>
                  <w:t>.</w:t>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_Toc182819182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20</w:t>
                </w:r>
                <w:r w:rsidRPr="004C5EB0">
                  <w:rPr>
                    <w:rFonts w:ascii="Trebuchet MS" w:hAnsi="Trebuchet MS"/>
                    <w:noProof/>
                    <w:webHidden/>
                    <w:sz w:val="22"/>
                    <w:szCs w:val="22"/>
                  </w:rPr>
                  <w:fldChar w:fldCharType="end"/>
                </w:r>
              </w:hyperlink>
            </w:p>
            <w:p w14:paraId="1AC291EB" w14:textId="32EC104E" w:rsidR="00173FBA" w:rsidRPr="00CE777B" w:rsidRDefault="00173FBA" w:rsidP="00134390">
              <w:pPr>
                <w:spacing w:line="240" w:lineRule="auto"/>
                <w:ind w:firstLine="0"/>
                <w:rPr>
                  <w:rFonts w:ascii="Trebuchet MS" w:hAnsi="Trebuchet MS"/>
                </w:rPr>
              </w:pPr>
              <w:r w:rsidRPr="004C5EB0">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BD4DC3"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744FD13"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9508F5">
        <w:rPr>
          <w:rFonts w:ascii="Trebuchet MS" w:hAnsi="Trebuchet MS" w:cstheme="minorHAnsi"/>
          <w:sz w:val="22"/>
          <w:szCs w:val="22"/>
        </w:rPr>
        <w:t xml:space="preserve">paslaugų </w:t>
      </w:r>
      <w:r w:rsidR="00436D8F" w:rsidRPr="00436D8F">
        <w:rPr>
          <w:rFonts w:ascii="Trebuchet MS" w:hAnsi="Trebuchet MS" w:cstheme="minorHAnsi"/>
          <w:sz w:val="22"/>
          <w:szCs w:val="22"/>
        </w:rPr>
        <w:t>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7E0BF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sudaroma</w:t>
      </w:r>
      <w:r w:rsidR="00091F01" w:rsidRPr="00473D3B">
        <w:rPr>
          <w:rFonts w:ascii="Trebuchet MS" w:hAnsi="Trebuchet MS" w:cstheme="minorHAnsi"/>
          <w:sz w:val="22"/>
          <w:szCs w:val="22"/>
        </w:rPr>
        <w:t>.</w:t>
      </w:r>
    </w:p>
    <w:p w14:paraId="45D145AF" w14:textId="2CA0252B"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2943F0" w:rsidRPr="00B3564B">
        <w:rPr>
          <w:rFonts w:ascii="Trebuchet MS" w:hAnsi="Trebuchet MS"/>
          <w:sz w:val="22"/>
          <w:szCs w:val="22"/>
          <w:shd w:val="clear" w:color="auto" w:fill="FFFFFF" w:themeFill="background1"/>
        </w:rPr>
        <w:t>4.4.</w:t>
      </w:r>
      <w:r w:rsidR="00527740" w:rsidRPr="00B3564B">
        <w:rPr>
          <w:rFonts w:ascii="Trebuchet MS" w:hAnsi="Trebuchet MS"/>
          <w:sz w:val="22"/>
          <w:szCs w:val="22"/>
          <w:shd w:val="clear" w:color="auto" w:fill="FFFFFF" w:themeFill="background1"/>
        </w:rPr>
        <w:t>4</w:t>
      </w:r>
      <w:r w:rsidR="002943F0" w:rsidRPr="00B3564B">
        <w:rPr>
          <w:rFonts w:ascii="Trebuchet MS" w:hAnsi="Trebuchet MS"/>
          <w:sz w:val="22"/>
          <w:szCs w:val="22"/>
          <w:shd w:val="clear" w:color="auto" w:fill="FFFFFF" w:themeFill="background1"/>
        </w:rPr>
        <w:t>.</w:t>
      </w:r>
      <w:r w:rsidRPr="00B3564B">
        <w:rPr>
          <w:rFonts w:ascii="Trebuchet MS" w:hAnsi="Trebuchet MS"/>
          <w:sz w:val="22"/>
          <w:szCs w:val="22"/>
          <w:shd w:val="clear" w:color="auto" w:fill="FFFFFF" w:themeFill="background1"/>
        </w:rPr>
        <w:t xml:space="preserve"> </w:t>
      </w:r>
      <w:r w:rsidRPr="1B10F594">
        <w:rPr>
          <w:rFonts w:ascii="Trebuchet MS" w:hAnsi="Trebuchet MS"/>
          <w:sz w:val="22"/>
          <w:szCs w:val="22"/>
        </w:rPr>
        <w:t>p</w:t>
      </w:r>
      <w:r w:rsidR="00527740">
        <w:rPr>
          <w:rFonts w:ascii="Trebuchet MS" w:hAnsi="Trebuchet MS"/>
          <w:sz w:val="22"/>
          <w:szCs w:val="22"/>
        </w:rPr>
        <w:t>apunkčiu</w:t>
      </w:r>
      <w:r w:rsidRPr="1B10F594">
        <w:rPr>
          <w:rFonts w:ascii="Trebuchet MS" w:hAnsi="Trebuchet MS"/>
          <w:sz w:val="22"/>
          <w:szCs w:val="22"/>
        </w:rPr>
        <w:t xml:space="preserve">. Aplinkos apsaugos kriterijai nustatyti </w:t>
      </w:r>
      <w:hyperlink w:anchor="_Pirkimo_sąlygų_6" w:history="1">
        <w:r w:rsidRPr="007924B8">
          <w:rPr>
            <w:rStyle w:val="Hyperlink"/>
            <w:rFonts w:ascii="Trebuchet MS" w:eastAsia="Calibri" w:hAnsi="Trebuchet MS" w:cs="Times New Roman"/>
            <w:color w:val="0070C0"/>
            <w:sz w:val="22"/>
            <w:szCs w:val="22"/>
          </w:rPr>
          <w:t xml:space="preserve">Pirkimo </w:t>
        </w:r>
        <w:r w:rsidR="00B0585E" w:rsidRPr="007924B8">
          <w:rPr>
            <w:rStyle w:val="Hyperlink"/>
            <w:rFonts w:ascii="Trebuchet MS" w:eastAsia="Calibri" w:hAnsi="Trebuchet MS" w:cs="Times New Roman"/>
            <w:color w:val="0070C0"/>
            <w:sz w:val="22"/>
            <w:szCs w:val="22"/>
          </w:rPr>
          <w:t xml:space="preserve">specialiųjų </w:t>
        </w:r>
        <w:r w:rsidRPr="007924B8">
          <w:rPr>
            <w:rStyle w:val="Hyperlink"/>
            <w:rFonts w:ascii="Trebuchet MS" w:eastAsia="Calibri" w:hAnsi="Trebuchet MS" w:cs="Times New Roman"/>
            <w:color w:val="0070C0"/>
            <w:sz w:val="22"/>
            <w:szCs w:val="22"/>
          </w:rPr>
          <w:t xml:space="preserve">sąlygų </w:t>
        </w:r>
        <w:r w:rsidR="00526FD9" w:rsidRPr="007924B8">
          <w:rPr>
            <w:rStyle w:val="Hyperlink"/>
            <w:rFonts w:ascii="Trebuchet MS" w:eastAsia="Calibri" w:hAnsi="Trebuchet MS" w:cs="Times New Roman"/>
            <w:color w:val="0070C0"/>
            <w:sz w:val="22"/>
            <w:szCs w:val="22"/>
          </w:rPr>
          <w:t>6</w:t>
        </w:r>
        <w:r w:rsidRPr="007924B8">
          <w:rPr>
            <w:rStyle w:val="Hyperlink"/>
            <w:rFonts w:ascii="Trebuchet MS" w:eastAsia="Calibri" w:hAnsi="Trebuchet MS" w:cs="Times New Roman"/>
            <w:color w:val="0070C0"/>
            <w:sz w:val="22"/>
            <w:szCs w:val="22"/>
          </w:rPr>
          <w:t xml:space="preserve"> priede „Sutarties projektas“</w:t>
        </w:r>
      </w:hyperlink>
      <w:r w:rsidRPr="1B10F594">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6307EA75"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9126F8">
        <w:rPr>
          <w:rFonts w:ascii="Trebuchet MS" w:eastAsia="Calibri" w:hAnsi="Trebuchet MS" w:cstheme="minorHAnsi"/>
          <w:color w:val="000000" w:themeColor="text1"/>
          <w:sz w:val="22"/>
          <w:szCs w:val="22"/>
        </w:rPr>
        <w:t xml:space="preserve"> </w:t>
      </w:r>
      <w:r w:rsidR="009126F8" w:rsidRPr="009126F8">
        <w:rPr>
          <w:rFonts w:ascii="Trebuchet MS" w:eastAsia="Calibri" w:hAnsi="Trebuchet MS" w:cstheme="minorHAnsi"/>
          <w:color w:val="000000" w:themeColor="text1"/>
          <w:sz w:val="22"/>
          <w:szCs w:val="22"/>
        </w:rPr>
        <w:t>liftų techninės priežiūros ir remonto paslaugas (BVPŽ kodas: 50750000-7 Liftų priežiūros paslaugos)</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0000660A" w:rsidRPr="00E27540">
        <w:rPr>
          <w:rStyle w:val="Hyperlink"/>
          <w:rFonts w:ascii="Trebuchet MS" w:hAnsi="Trebuchet MS"/>
          <w:color w:val="0070C0"/>
          <w:sz w:val="22"/>
          <w:szCs w:val="22"/>
        </w:rPr>
        <w:t>Pirkimo s</w:t>
      </w:r>
      <w:r w:rsidR="00085701" w:rsidRPr="00E27540">
        <w:rPr>
          <w:rStyle w:val="Hyperlink"/>
          <w:rFonts w:ascii="Trebuchet MS" w:hAnsi="Trebuchet MS"/>
          <w:color w:val="0070C0"/>
          <w:sz w:val="22"/>
          <w:szCs w:val="22"/>
        </w:rPr>
        <w:t>pecialiųjų s</w:t>
      </w:r>
      <w:r w:rsidR="0000660A" w:rsidRPr="00E27540">
        <w:rPr>
          <w:rStyle w:val="Hyperlink"/>
          <w:rFonts w:ascii="Trebuchet MS" w:hAnsi="Trebuchet MS"/>
          <w:color w:val="0070C0"/>
          <w:sz w:val="22"/>
          <w:szCs w:val="22"/>
        </w:rPr>
        <w:t xml:space="preserve">ąlygų </w:t>
      </w:r>
      <w:r w:rsidR="00C0732C" w:rsidRPr="00E27540">
        <w:rPr>
          <w:rStyle w:val="Hyperlink"/>
          <w:rFonts w:ascii="Trebuchet MS" w:hAnsi="Trebuchet MS"/>
          <w:color w:val="0070C0"/>
          <w:sz w:val="22"/>
          <w:szCs w:val="22"/>
        </w:rPr>
        <w:t>3</w:t>
      </w:r>
      <w:r w:rsidR="0000660A" w:rsidRPr="00E27540">
        <w:rPr>
          <w:rStyle w:val="Hyperlink"/>
          <w:rFonts w:ascii="Trebuchet MS" w:hAnsi="Trebuchet MS"/>
          <w:color w:val="0070C0"/>
          <w:sz w:val="22"/>
          <w:szCs w:val="22"/>
        </w:rPr>
        <w:t xml:space="preserve"> priede „Techninė specifikacija“</w:t>
      </w:r>
      <w:bookmarkEnd w:id="6"/>
      <w:r w:rsidR="00E27540" w:rsidRPr="00E27540">
        <w:rPr>
          <w:rFonts w:ascii="Trebuchet MS" w:hAnsi="Trebuchet MS"/>
          <w:color w:val="0070C0"/>
          <w:sz w:val="22"/>
          <w:szCs w:val="22"/>
        </w:rPr>
        <w:fldChar w:fldCharType="end"/>
      </w:r>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7E3B480C" w:rsidR="007203DA" w:rsidRPr="003D4CF6" w:rsidRDefault="007203DA" w:rsidP="003D4CF6">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Pr="00E27540">
        <w:rPr>
          <w:rStyle w:val="Hyperlink"/>
          <w:rFonts w:ascii="Trebuchet MS" w:hAnsi="Trebuchet MS"/>
          <w:color w:val="0070C0"/>
          <w:sz w:val="22"/>
          <w:szCs w:val="22"/>
        </w:rPr>
        <w:t xml:space="preserve">Pirkimo </w:t>
      </w:r>
      <w:r w:rsidR="00085701" w:rsidRPr="00E27540">
        <w:rPr>
          <w:rStyle w:val="Hyperlink"/>
          <w:rFonts w:ascii="Trebuchet MS" w:hAnsi="Trebuchet MS"/>
          <w:color w:val="0070C0"/>
          <w:sz w:val="22"/>
          <w:szCs w:val="22"/>
        </w:rPr>
        <w:t xml:space="preserve">specialiųjų </w:t>
      </w:r>
      <w:r w:rsidRPr="00E27540">
        <w:rPr>
          <w:rStyle w:val="Hyperlink"/>
          <w:rFonts w:ascii="Trebuchet MS" w:hAnsi="Trebuchet MS"/>
          <w:color w:val="0070C0"/>
          <w:sz w:val="22"/>
          <w:szCs w:val="22"/>
        </w:rPr>
        <w:t>sąlygų 3 priede „Techninė specifikacija“</w:t>
      </w:r>
      <w:bookmarkEnd w:id="7"/>
      <w:r w:rsidR="00E27540" w:rsidRPr="00E27540">
        <w:rPr>
          <w:rFonts w:ascii="Trebuchet MS" w:hAnsi="Trebuchet MS"/>
          <w:color w:val="0070C0"/>
          <w:sz w:val="22"/>
          <w:szCs w:val="22"/>
        </w:rPr>
        <w:fldChar w:fldCharType="end"/>
      </w:r>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2E014D94"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2A70F8">
        <w:rPr>
          <w:rFonts w:ascii="Trebuchet MS" w:hAnsi="Trebuchet MS" w:cs="Times New Roman"/>
          <w:sz w:val="22"/>
          <w:szCs w:val="22"/>
        </w:rPr>
        <w:t>,</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744BDC1E"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ąlygų_2_1" w:history="1">
        <w:r w:rsidRPr="006A6554">
          <w:rPr>
            <w:rStyle w:val="Hyperlink"/>
            <w:rFonts w:ascii="Trebuchet MS" w:hAnsi="Trebuchet MS" w:cstheme="minorHAnsi"/>
            <w:color w:val="0070C0"/>
            <w:sz w:val="22"/>
            <w:szCs w:val="22"/>
          </w:rPr>
          <w:t xml:space="preserve">Pirkimo </w:t>
        </w:r>
        <w:r w:rsidR="00085701" w:rsidRPr="006A6554">
          <w:rPr>
            <w:rStyle w:val="Hyperlink"/>
            <w:rFonts w:ascii="Trebuchet MS" w:hAnsi="Trebuchet MS" w:cstheme="minorHAnsi"/>
            <w:color w:val="0070C0"/>
            <w:sz w:val="22"/>
            <w:szCs w:val="22"/>
          </w:rPr>
          <w:t xml:space="preserve">specialiųjų </w:t>
        </w:r>
        <w:r w:rsidRPr="006A6554">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1163C587"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Priedas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1C54A47B" w14:textId="3C219071" w:rsidR="00611A94" w:rsidRPr="00EF7915" w:rsidRDefault="00EC01B9" w:rsidP="00DC341B">
      <w:pPr>
        <w:pStyle w:val="ListParagraph"/>
        <w:spacing w:line="240" w:lineRule="auto"/>
        <w:ind w:left="0" w:firstLine="567"/>
        <w:rPr>
          <w:rFonts w:ascii="Trebuchet MS" w:eastAsia="Calibri" w:hAnsi="Trebuchet MS" w:cstheme="minorHAnsi"/>
          <w:strike/>
          <w:vanish/>
          <w:sz w:val="22"/>
          <w:szCs w:val="22"/>
        </w:rPr>
      </w:pPr>
      <w:r w:rsidRPr="00C27DEC">
        <w:rPr>
          <w:rFonts w:ascii="Trebuchet MS" w:hAnsi="Trebuchet MS" w:cstheme="minorHAnsi"/>
          <w:sz w:val="22"/>
          <w:szCs w:val="22"/>
        </w:rPr>
        <w:t>5.1</w:t>
      </w:r>
      <w:r w:rsidR="001664B6">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3547E3C4" w14:textId="17767AEA" w:rsidR="002C22BA" w:rsidRPr="00DC341B" w:rsidRDefault="00EC01B9" w:rsidP="0094468A">
      <w:pPr>
        <w:pStyle w:val="ListParagraph"/>
        <w:numPr>
          <w:ilvl w:val="2"/>
          <w:numId w:val="7"/>
        </w:numPr>
        <w:spacing w:line="240" w:lineRule="auto"/>
        <w:ind w:left="0" w:firstLine="709"/>
        <w:rPr>
          <w:rFonts w:ascii="Trebuchet MS" w:eastAsia="Calibri" w:hAnsi="Trebuchet MS" w:cstheme="minorHAnsi"/>
          <w:sz w:val="22"/>
          <w:szCs w:val="22"/>
        </w:rPr>
      </w:pPr>
      <w:r w:rsidRPr="00DC341B">
        <w:rPr>
          <w:rFonts w:ascii="Trebuchet MS" w:hAnsi="Trebuchet MS" w:cstheme="minorHAnsi"/>
          <w:sz w:val="22"/>
          <w:szCs w:val="22"/>
        </w:rPr>
        <w:t xml:space="preserve">tiekėjo pasirašytas pasiūlymas, parengtas pagal </w:t>
      </w:r>
      <w:r w:rsidRPr="00DC341B">
        <w:rPr>
          <w:rFonts w:ascii="Trebuchet MS" w:hAnsi="Trebuchet MS" w:cstheme="minorHAnsi"/>
          <w:color w:val="0070C0"/>
          <w:sz w:val="22"/>
          <w:szCs w:val="22"/>
        </w:rPr>
        <w:fldChar w:fldCharType="begin"/>
      </w:r>
      <w:r w:rsidRPr="00DC341B">
        <w:rPr>
          <w:rFonts w:ascii="Trebuchet MS" w:hAnsi="Trebuchet MS" w:cstheme="minorHAnsi"/>
          <w:color w:val="0070C0"/>
          <w:sz w:val="22"/>
          <w:szCs w:val="22"/>
        </w:rPr>
        <w:instrText xml:space="preserve"> REF _Ref38540913 \h  \* MERGEFORMAT </w:instrText>
      </w:r>
      <w:r w:rsidRPr="00DC341B">
        <w:rPr>
          <w:rFonts w:ascii="Trebuchet MS" w:hAnsi="Trebuchet MS" w:cstheme="minorHAnsi"/>
          <w:color w:val="0070C0"/>
          <w:sz w:val="22"/>
          <w:szCs w:val="22"/>
        </w:rPr>
      </w:r>
      <w:r w:rsidRPr="00DC341B">
        <w:rPr>
          <w:rFonts w:ascii="Trebuchet MS" w:hAnsi="Trebuchet MS" w:cstheme="minorHAnsi"/>
          <w:color w:val="0070C0"/>
          <w:sz w:val="22"/>
          <w:szCs w:val="22"/>
        </w:rPr>
        <w:fldChar w:fldCharType="separate"/>
      </w:r>
      <w:r w:rsidR="000368D6" w:rsidRPr="00DC341B">
        <w:rPr>
          <w:rFonts w:ascii="Trebuchet MS" w:hAnsi="Trebuchet MS" w:cstheme="minorHAnsi"/>
          <w:color w:val="0070C0"/>
          <w:sz w:val="22"/>
          <w:szCs w:val="22"/>
        </w:rPr>
        <w:t>Pirkimo specialiųjų sąlygų 4 priedas „Pasiūlymo forma“</w:t>
      </w:r>
      <w:r w:rsidR="00421D1A" w:rsidRPr="00DC341B">
        <w:rPr>
          <w:rFonts w:ascii="Trebuchet MS" w:hAnsi="Trebuchet MS" w:cstheme="minorHAnsi"/>
          <w:color w:val="0070C0"/>
          <w:sz w:val="22"/>
          <w:szCs w:val="22"/>
        </w:rPr>
        <w:t xml:space="preserve"> </w:t>
      </w:r>
      <w:r w:rsidRPr="00DC341B">
        <w:rPr>
          <w:rFonts w:ascii="Trebuchet MS" w:hAnsi="Trebuchet MS" w:cstheme="minorHAnsi"/>
          <w:color w:val="0070C0"/>
          <w:sz w:val="22"/>
          <w:szCs w:val="22"/>
        </w:rPr>
        <w:fldChar w:fldCharType="end"/>
      </w:r>
      <w:r w:rsidRPr="00DC341B">
        <w:rPr>
          <w:rFonts w:ascii="Trebuchet MS" w:hAnsi="Trebuchet MS" w:cstheme="minorHAnsi"/>
          <w:sz w:val="22"/>
          <w:szCs w:val="22"/>
        </w:rPr>
        <w:t>pateiktą pasiūlymo formą;</w:t>
      </w:r>
    </w:p>
    <w:p w14:paraId="6C9DDFD3" w14:textId="09361C86" w:rsidR="002C22BA"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0BB48AA7" w14:textId="77777777"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4E9CE6BD" w14:textId="3D87AD3F" w:rsidR="00803E36" w:rsidRPr="009D010E"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2" w:name="_Hlk89179056"/>
    </w:p>
    <w:p w14:paraId="14F8AC4C" w14:textId="7D962ECA" w:rsidR="009D010E" w:rsidRPr="009D010E" w:rsidRDefault="009D010E" w:rsidP="00DC341B">
      <w:pPr>
        <w:pStyle w:val="ListParagraph"/>
        <w:numPr>
          <w:ilvl w:val="2"/>
          <w:numId w:val="7"/>
        </w:numPr>
        <w:spacing w:line="240" w:lineRule="auto"/>
        <w:ind w:left="0" w:firstLine="567"/>
        <w:rPr>
          <w:rFonts w:ascii="Trebuchet MS" w:eastAsia="Calibri" w:hAnsi="Trebuchet MS" w:cstheme="minorHAnsi"/>
          <w:sz w:val="22"/>
          <w:szCs w:val="22"/>
        </w:rPr>
      </w:pPr>
      <w:r w:rsidRPr="009D010E">
        <w:rPr>
          <w:rFonts w:ascii="Trebuchet MS" w:hAnsi="Trebuchet MS" w:cs="Calibri"/>
          <w:sz w:val="22"/>
          <w:szCs w:val="22"/>
        </w:rPr>
        <w:t xml:space="preserve"> </w:t>
      </w:r>
      <w:hyperlink w:anchor="_Pirkimo_sąlygų_2_1" w:history="1">
        <w:r w:rsidRPr="00993E07">
          <w:rPr>
            <w:rStyle w:val="Hyperlink"/>
            <w:rFonts w:ascii="Trebuchet MS" w:hAnsi="Trebuchet MS" w:cstheme="minorHAnsi"/>
            <w:color w:val="0070C0"/>
            <w:sz w:val="22"/>
            <w:szCs w:val="22"/>
          </w:rPr>
          <w:t xml:space="preserve">Pirkimo </w:t>
        </w:r>
        <w:r w:rsidR="00993E07">
          <w:rPr>
            <w:rStyle w:val="Hyperlink"/>
            <w:rFonts w:ascii="Trebuchet MS" w:hAnsi="Trebuchet MS" w:cstheme="minorHAnsi"/>
            <w:color w:val="0070C0"/>
            <w:sz w:val="22"/>
            <w:szCs w:val="22"/>
          </w:rPr>
          <w:t xml:space="preserve">specialiųjų </w:t>
        </w:r>
        <w:r w:rsidRPr="00993E07">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9D010E">
        <w:rPr>
          <w:rFonts w:ascii="Trebuchet MS" w:eastAsia="Calibri" w:hAnsi="Trebuchet MS" w:cstheme="minorHAnsi"/>
          <w:sz w:val="22"/>
          <w:szCs w:val="22"/>
        </w:rPr>
        <w:t xml:space="preserve"> nurodyti dokumentai;</w:t>
      </w:r>
    </w:p>
    <w:bookmarkEnd w:id="12"/>
    <w:p w14:paraId="3D7C1F1B" w14:textId="1998DACB"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 xml:space="preserve">užpildytas </w:t>
      </w:r>
      <w:hyperlink w:anchor="Priedas8" w:history="1">
        <w:r w:rsidRPr="00192BA3">
          <w:rPr>
            <w:rStyle w:val="Hyperlink"/>
            <w:rFonts w:ascii="Trebuchet MS" w:eastAsiaTheme="minorHAnsi" w:hAnsi="Trebuchet MS" w:cs="Times New Roman"/>
            <w:bCs/>
            <w:iCs/>
            <w:color w:val="0070C0"/>
            <w:sz w:val="22"/>
            <w:szCs w:val="22"/>
          </w:rPr>
          <w:t xml:space="preserve">Pirkimo specialiųjų sąlygų 8 priedas </w:t>
        </w:r>
        <w:r w:rsidRPr="00192BA3">
          <w:rPr>
            <w:rStyle w:val="Hyperlink"/>
            <w:rFonts w:ascii="Trebuchet MS" w:hAnsi="Trebuchet MS"/>
            <w:color w:val="0070C0"/>
            <w:sz w:val="22"/>
            <w:szCs w:val="22"/>
          </w:rPr>
          <w:t>„Tiekėjo deklaracija dėl atitikties VPĮ 45 str. 2</w:t>
        </w:r>
        <w:r w:rsidRPr="00192BA3">
          <w:rPr>
            <w:rStyle w:val="Hyperlink"/>
            <w:rFonts w:ascii="Trebuchet MS" w:hAnsi="Trebuchet MS"/>
            <w:color w:val="0070C0"/>
            <w:sz w:val="22"/>
            <w:szCs w:val="22"/>
            <w:vertAlign w:val="superscript"/>
          </w:rPr>
          <w:t>1</w:t>
        </w:r>
        <w:r w:rsidR="003D4CF6" w:rsidRPr="00192BA3">
          <w:rPr>
            <w:rStyle w:val="Hyperlink"/>
            <w:rFonts w:ascii="Trebuchet MS" w:hAnsi="Trebuchet MS"/>
            <w:color w:val="0070C0"/>
            <w:sz w:val="22"/>
            <w:szCs w:val="22"/>
          </w:rPr>
          <w:t> </w:t>
        </w:r>
        <w:r w:rsidRPr="00192BA3">
          <w:rPr>
            <w:rStyle w:val="Hyperlink"/>
            <w:rFonts w:ascii="Trebuchet MS" w:hAnsi="Trebuchet MS"/>
            <w:color w:val="0070C0"/>
            <w:sz w:val="22"/>
            <w:szCs w:val="22"/>
          </w:rPr>
          <w:t>d. nuostatoms“</w:t>
        </w:r>
      </w:hyperlink>
      <w:r w:rsidRPr="00653D29">
        <w:rPr>
          <w:rFonts w:ascii="Trebuchet MS" w:hAnsi="Trebuchet MS"/>
          <w:sz w:val="22"/>
          <w:szCs w:val="22"/>
        </w:rPr>
        <w:t>;</w:t>
      </w:r>
    </w:p>
    <w:p w14:paraId="7B174B90" w14:textId="1371F349"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D65213">
        <w:rPr>
          <w:rFonts w:ascii="Trebuchet MS" w:hAnsi="Trebuchet MS" w:cstheme="minorHAnsi"/>
          <w:sz w:val="22"/>
          <w:szCs w:val="22"/>
        </w:rPr>
        <w:lastRenderedPageBreak/>
        <w:t>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3" w:name="_Toc182819169"/>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60F28A24" w:rsidR="00831133" w:rsidRPr="00DB01AA" w:rsidRDefault="00544100" w:rsidP="007303D3">
      <w:pPr>
        <w:pStyle w:val="Heading1"/>
        <w:numPr>
          <w:ilvl w:val="0"/>
          <w:numId w:val="7"/>
        </w:numPr>
        <w:spacing w:before="0" w:after="0" w:line="300" w:lineRule="auto"/>
        <w:rPr>
          <w:rFonts w:ascii="Trebuchet MS" w:hAnsi="Trebuchet MS" w:cs="Arial"/>
        </w:rPr>
      </w:pPr>
      <w:bookmarkStart w:id="14" w:name="_Toc15392775"/>
      <w:bookmarkStart w:id="15" w:name="_Toc182819170"/>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8906E4">
      <w:pPr>
        <w:spacing w:line="240" w:lineRule="auto"/>
        <w:ind w:firstLine="0"/>
        <w:rPr>
          <w:rFonts w:ascii="Trebuchet MS" w:hAnsi="Trebuchet MS" w:cstheme="minorHAnsi"/>
          <w:vanish/>
        </w:rPr>
      </w:pPr>
    </w:p>
    <w:p w14:paraId="5AB5228D" w14:textId="6BA10B0C" w:rsidR="008374B5" w:rsidRPr="00BB2EF2" w:rsidRDefault="008374B5" w:rsidP="008906E4">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pateikiama</w:t>
      </w:r>
      <w:r w:rsidR="00CD7293">
        <w:rPr>
          <w:rFonts w:ascii="Trebuchet MS" w:eastAsia="Calibri" w:hAnsi="Trebuchet MS"/>
          <w:sz w:val="22"/>
          <w:szCs w:val="22"/>
        </w:rPr>
        <w:t xml:space="preserve"> </w:t>
      </w:r>
      <w:hyperlink w:anchor="Priedas5" w:history="1">
        <w:r w:rsidR="008906E4" w:rsidRPr="00056CCD">
          <w:rPr>
            <w:rStyle w:val="Hyperlink"/>
            <w:rFonts w:ascii="Trebuchet MS" w:eastAsia="Calibri" w:hAnsi="Trebuchet MS"/>
            <w:color w:val="0070C0"/>
            <w:sz w:val="22"/>
            <w:szCs w:val="22"/>
          </w:rPr>
          <w:t>Pirkimo specialiųjų sąlygų 5 priedas „Pasiūlymų vertinimo kriterijai ir sąlygos“</w:t>
        </w:r>
      </w:hyperlink>
      <w:r w:rsidR="008906E4" w:rsidRPr="00EF46E5">
        <w:rPr>
          <w:rFonts w:ascii="Trebuchet MS" w:eastAsia="Calibri" w:hAnsi="Trebuchet MS"/>
          <w:sz w:val="22"/>
          <w:szCs w:val="22"/>
        </w:rPr>
        <w:t>.</w:t>
      </w:r>
      <w:r w:rsidR="008906E4" w:rsidRPr="008906E4">
        <w:rPr>
          <w:rFonts w:ascii="Trebuchet MS" w:eastAsia="Calibri" w:hAnsi="Trebuchet MS" w:cstheme="minorHAnsi"/>
          <w:color w:val="0070C0"/>
          <w:sz w:val="22"/>
          <w:szCs w:val="22"/>
        </w:rPr>
        <w:t xml:space="preserve"> </w:t>
      </w:r>
    </w:p>
    <w:p w14:paraId="49D78911" w14:textId="33E5FEE9" w:rsidR="000368D6" w:rsidRPr="00C0732C" w:rsidRDefault="00236BBF" w:rsidP="000104D3">
      <w:pPr>
        <w:pStyle w:val="ListParagraph"/>
        <w:numPr>
          <w:ilvl w:val="1"/>
          <w:numId w:val="7"/>
        </w:numPr>
        <w:spacing w:line="240" w:lineRule="auto"/>
        <w:ind w:left="0" w:firstLine="567"/>
        <w:rPr>
          <w:rFonts w:ascii="Trebuchet MS" w:hAnsi="Trebuchet MS"/>
          <w:color w:val="0070C0"/>
          <w:sz w:val="22"/>
          <w:szCs w:val="22"/>
        </w:rPr>
      </w:pPr>
      <w:r w:rsidRPr="005658D5">
        <w:rPr>
          <w:rFonts w:ascii="Trebuchet MS" w:eastAsia="Calibri" w:hAnsi="Trebuchet MS" w:cstheme="minorHAnsi"/>
          <w:sz w:val="22"/>
          <w:szCs w:val="22"/>
        </w:rPr>
        <w:t>Perkančioji organizacija atmes tiekėjo pasiūlymą, jeigu kartu su pasiūlymu nebus pateikti šie pirkimo sąlygose reikalaujami pateikti dokumentai:</w:t>
      </w:r>
      <w:r w:rsidR="005658D5" w:rsidRPr="005658D5">
        <w:rPr>
          <w:rFonts w:ascii="Trebuchet MS" w:eastAsia="Calibri" w:hAnsi="Trebuchet MS" w:cstheme="minorHAnsi"/>
          <w:sz w:val="22"/>
          <w:szCs w:val="22"/>
        </w:rPr>
        <w:t xml:space="preserve"> </w:t>
      </w:r>
      <w:r w:rsidR="00AD3618" w:rsidRPr="005658D5">
        <w:rPr>
          <w:rStyle w:val="cf01"/>
          <w:rFonts w:ascii="Trebuchet MS" w:hAnsi="Trebuchet MS" w:cstheme="minorHAnsi"/>
          <w:sz w:val="22"/>
          <w:szCs w:val="22"/>
        </w:rPr>
        <w:t xml:space="preserve">užpildytas </w:t>
      </w:r>
      <w:r w:rsidR="00AD3618">
        <w:fldChar w:fldCharType="begin"/>
      </w:r>
      <w:r w:rsidR="00AD3618">
        <w:instrText>HYPERLINK \l "_Pirkimo_sąlygų_2"</w:instrText>
      </w:r>
      <w:r w:rsidR="00AD3618">
        <w:fldChar w:fldCharType="separate"/>
      </w:r>
      <w:r w:rsidR="00AD3618" w:rsidRPr="005658D5">
        <w:rPr>
          <w:rStyle w:val="Hyperlink"/>
          <w:rFonts w:ascii="Trebuchet MS" w:hAnsi="Trebuchet MS" w:cstheme="minorHAnsi"/>
          <w:color w:val="0070C0"/>
          <w:sz w:val="22"/>
          <w:szCs w:val="22"/>
        </w:rPr>
        <w:fldChar w:fldCharType="begin"/>
      </w:r>
      <w:r w:rsidR="00AD3618" w:rsidRPr="005658D5">
        <w:rPr>
          <w:rStyle w:val="Hyperlink"/>
          <w:rFonts w:ascii="Trebuchet MS" w:hAnsi="Trebuchet MS" w:cstheme="minorHAnsi"/>
          <w:color w:val="0070C0"/>
          <w:sz w:val="22"/>
          <w:szCs w:val="22"/>
        </w:rPr>
        <w:instrText xml:space="preserve"> REF _Ref38540913 \h  \* MERGEFORMAT </w:instrText>
      </w:r>
      <w:r w:rsidR="00AD3618" w:rsidRPr="005658D5">
        <w:rPr>
          <w:rStyle w:val="Hyperlink"/>
          <w:rFonts w:ascii="Trebuchet MS" w:hAnsi="Trebuchet MS" w:cstheme="minorHAnsi"/>
          <w:color w:val="0070C0"/>
          <w:sz w:val="22"/>
          <w:szCs w:val="22"/>
        </w:rPr>
      </w:r>
      <w:r w:rsidR="00AD3618" w:rsidRPr="005658D5">
        <w:rPr>
          <w:rStyle w:val="Hyperlink"/>
          <w:rFonts w:ascii="Trebuchet MS" w:hAnsi="Trebuchet MS" w:cstheme="minorHAnsi"/>
          <w:color w:val="0070C0"/>
          <w:sz w:val="22"/>
          <w:szCs w:val="22"/>
        </w:rPr>
        <w:fldChar w:fldCharType="separate"/>
      </w:r>
      <w:r w:rsidR="000368D6" w:rsidRPr="00501F42">
        <w:rPr>
          <w:rStyle w:val="Hyperlink"/>
          <w:rFonts w:ascii="Trebuchet MS" w:hAnsi="Trebuchet MS" w:cstheme="minorHAnsi"/>
          <w:color w:val="0070C0"/>
          <w:sz w:val="22"/>
          <w:szCs w:val="22"/>
        </w:rPr>
        <w:t>Pirkimo specialiųjų sąlygų 4 priedas „Pasiūlymo forma“</w:t>
      </w:r>
      <w:r w:rsidR="00501F42" w:rsidRPr="00EF46E5">
        <w:rPr>
          <w:rStyle w:val="Hyperlink"/>
          <w:rFonts w:ascii="Trebuchet MS" w:hAnsi="Trebuchet MS" w:cstheme="minorHAnsi"/>
          <w:sz w:val="22"/>
          <w:szCs w:val="22"/>
        </w:rPr>
        <w:t>.</w:t>
      </w:r>
    </w:p>
    <w:p w14:paraId="1412DEBB" w14:textId="00092561" w:rsidR="00110A45" w:rsidRPr="005658D5" w:rsidRDefault="00AD3618" w:rsidP="000104D3">
      <w:pPr>
        <w:spacing w:line="240" w:lineRule="auto"/>
        <w:ind w:firstLine="0"/>
        <w:rPr>
          <w:rFonts w:eastAsia="Calibri"/>
        </w:rPr>
      </w:pPr>
      <w:r w:rsidRPr="005658D5">
        <w:rPr>
          <w:rStyle w:val="Hyperlink"/>
          <w:rFonts w:ascii="Trebuchet MS" w:hAnsi="Trebuchet MS" w:cstheme="minorHAnsi"/>
          <w:color w:val="0070C0"/>
          <w:sz w:val="22"/>
          <w:szCs w:val="22"/>
        </w:rPr>
        <w:fldChar w:fldCharType="end"/>
      </w:r>
      <w:r>
        <w:fldChar w:fldCharType="end"/>
      </w:r>
    </w:p>
    <w:p w14:paraId="30F73B3A" w14:textId="57C8B2E2" w:rsidR="008C083A" w:rsidRPr="00536DF8" w:rsidRDefault="002B48ED" w:rsidP="00BC1062">
      <w:pPr>
        <w:pStyle w:val="Heading1"/>
        <w:numPr>
          <w:ilvl w:val="0"/>
          <w:numId w:val="7"/>
        </w:numPr>
        <w:tabs>
          <w:tab w:val="left" w:pos="709"/>
        </w:tabs>
        <w:spacing w:before="240" w:line="20" w:lineRule="atLeast"/>
        <w:ind w:left="357" w:hanging="357"/>
        <w:contextualSpacing/>
        <w:rPr>
          <w:rFonts w:ascii="Trebuchet MS" w:hAnsi="Trebuchet MS" w:cstheme="minorHAnsi"/>
        </w:rPr>
      </w:pPr>
      <w:bookmarkStart w:id="16" w:name="_Toc161658285"/>
      <w:r w:rsidRPr="00536DF8">
        <w:rPr>
          <w:rFonts w:ascii="Trebuchet MS" w:hAnsi="Trebuchet MS" w:cstheme="minorHAnsi"/>
        </w:rPr>
        <w:t xml:space="preserve"> </w:t>
      </w:r>
      <w:bookmarkStart w:id="17" w:name="_Toc182819172"/>
      <w:bookmarkEnd w:id="16"/>
      <w:r w:rsidR="008C083A" w:rsidRPr="00536DF8">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3D4CF6">
      <w:pPr>
        <w:pStyle w:val="ListParagraph"/>
        <w:numPr>
          <w:ilvl w:val="1"/>
          <w:numId w:val="7"/>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7BBB340C" w:rsidR="00D83C57" w:rsidRPr="00DB01AA" w:rsidRDefault="00B41122"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82819173"/>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49C87382" w:rsidR="00863422" w:rsidRDefault="00DC189A"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w:t>
      </w:r>
      <w:r w:rsidR="00D83C57" w:rsidRPr="00D65213">
        <w:rPr>
          <w:rFonts w:ascii="Trebuchet MS" w:hAnsi="Trebuchet MS"/>
          <w:color w:val="000000" w:themeColor="text1"/>
          <w:sz w:val="22"/>
          <w:szCs w:val="22"/>
        </w:rPr>
        <w:lastRenderedPageBreak/>
        <w:t xml:space="preserve">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3273F9">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82819174"/>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2D9B0F55"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7628D1B7"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A649DB">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42D80274" w14:textId="5B2E50C5" w:rsidR="0020109E" w:rsidRPr="003638E0" w:rsidRDefault="0028389C" w:rsidP="0020109E">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0020109E"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0020109E" w:rsidRPr="002450EC">
        <w:rPr>
          <w:rFonts w:ascii="Trebuchet MS" w:hAnsi="Trebuchet MS"/>
          <w:b/>
          <w:color w:val="7030A0"/>
          <w:sz w:val="22"/>
          <w:szCs w:val="22"/>
          <w:lang w:eastAsia="en-US"/>
        </w:rPr>
        <w:t xml:space="preserve">(VPĮ 46 straipsnio </w:t>
      </w:r>
      <w:r w:rsidR="0020109E" w:rsidRPr="002450EC">
        <w:rPr>
          <w:rFonts w:ascii="Trebuchet MS" w:eastAsia="Yu Mincho" w:hAnsi="Trebuchet MS" w:cs="Arial"/>
          <w:b/>
          <w:color w:val="7030A0"/>
          <w:sz w:val="22"/>
          <w:szCs w:val="22"/>
          <w:lang w:eastAsia="en-US"/>
        </w:rPr>
        <w:t>2¹ dalis)</w:t>
      </w:r>
      <w:r w:rsidR="0020109E">
        <w:rPr>
          <w:rFonts w:ascii="Trebuchet MS" w:eastAsia="Yu Mincho" w:hAnsi="Trebuchet MS" w:cs="Arial"/>
          <w:bCs/>
          <w:sz w:val="22"/>
          <w:szCs w:val="22"/>
          <w:lang w:eastAsia="en-US"/>
        </w:rPr>
        <w:t>.</w:t>
      </w:r>
    </w:p>
    <w:p w14:paraId="37A8E471" w14:textId="34C62084" w:rsidR="00BF3433" w:rsidRPr="00002263" w:rsidRDefault="00BF3433"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27" w:name="_Pirkimo_sąlygų_3_1"/>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0DD3DFD4"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eastAsiaTheme="minorHAnsi" w:hAnsi="Trebuchet MS" w:cstheme="minorHAnsi"/>
          <w:sz w:val="22"/>
          <w:szCs w:val="22"/>
          <w:lang w:eastAsia="en-US"/>
        </w:rPr>
        <w:t>Tiekėjo kvalifikacija turi atitikti šiame priede nustatytus reikalavimus kvalifikacijai.</w:t>
      </w:r>
      <w:r w:rsidRPr="00ED2319">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43E8563"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D8FD160"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eastAsia="Calibri" w:hAnsi="Trebuchet MS" w:cs="Times New Roman"/>
          <w:sz w:val="22"/>
          <w:szCs w:val="22"/>
          <w:u w:val="single"/>
        </w:rPr>
        <w:t xml:space="preserve">Jeigu tiekėjas numato </w:t>
      </w:r>
      <w:r w:rsidRPr="00ED2319">
        <w:rPr>
          <w:rFonts w:ascii="Trebuchet MS" w:eastAsia="Calibri" w:hAnsi="Trebuchet MS" w:cs="Times New Roman"/>
          <w:color w:val="000000"/>
          <w:sz w:val="22"/>
          <w:szCs w:val="22"/>
          <w:u w:val="single"/>
        </w:rPr>
        <w:t>pirkimo</w:t>
      </w:r>
      <w:r w:rsidRPr="00ED2319">
        <w:rPr>
          <w:rFonts w:ascii="Trebuchet MS" w:eastAsia="Calibri" w:hAnsi="Trebuchet MS" w:cs="Times New Roman"/>
          <w:sz w:val="22"/>
          <w:szCs w:val="22"/>
          <w:u w:val="single"/>
        </w:rPr>
        <w:t xml:space="preserve"> sutarties vykdymui pasitelkti subtiekėjus</w:t>
      </w:r>
      <w:r w:rsidRPr="00ED2319">
        <w:rPr>
          <w:rFonts w:ascii="Trebuchet MS" w:eastAsia="Calibri" w:hAnsi="Trebuchet MS" w:cs="Times New Roman"/>
          <w:sz w:val="22"/>
          <w:szCs w:val="22"/>
        </w:rPr>
        <w:t xml:space="preserve">, pasiūlyme turi nurodyti kokiai </w:t>
      </w:r>
      <w:r w:rsidRPr="00ED2319">
        <w:rPr>
          <w:rFonts w:ascii="Trebuchet MS" w:eastAsia="Times New Roman" w:hAnsi="Trebuchet MS" w:cs="Arial"/>
          <w:color w:val="000000"/>
          <w:sz w:val="22"/>
          <w:szCs w:val="22"/>
          <w:lang w:bidi="hi-IN"/>
        </w:rPr>
        <w:t>Sutarties daliai ir kokius Subtiekėjus, jeigu jie yra žinomi, jis ketina pasitelkti</w:t>
      </w:r>
      <w:r w:rsidRPr="00ED2319">
        <w:rPr>
          <w:rFonts w:ascii="Trebuchet MS" w:eastAsia="Calibri" w:hAnsi="Trebuchet MS" w:cs="Times New Roman"/>
          <w:sz w:val="22"/>
          <w:szCs w:val="22"/>
        </w:rPr>
        <w:t>. Pasitelkiamas (-i) subtiekėjas (-ai) turi atitikti pirkimo dokumentuose nustatytus kvalifikacijos reikalavimus pagal prisiimamus įsipareigojimus vykdant pirkimo sutartį. Pateikiami kvalifikaciją pagrindžiantys dokumentai.</w:t>
      </w:r>
    </w:p>
    <w:p w14:paraId="5160225F" w14:textId="77777777" w:rsidR="00643BC8" w:rsidRPr="00ED2319" w:rsidRDefault="00643BC8" w:rsidP="00643BC8">
      <w:pPr>
        <w:numPr>
          <w:ilvl w:val="0"/>
          <w:numId w:val="35"/>
        </w:numPr>
        <w:tabs>
          <w:tab w:val="left" w:pos="709"/>
          <w:tab w:val="left" w:pos="993"/>
        </w:tabs>
        <w:spacing w:after="160" w:line="240" w:lineRule="auto"/>
        <w:ind w:left="0" w:firstLine="567"/>
        <w:contextualSpacing/>
        <w:rPr>
          <w:rFonts w:ascii="Trebuchet MS" w:eastAsiaTheme="minorHAnsi" w:hAnsi="Trebuchet MS" w:cstheme="minorHAnsi"/>
          <w:b/>
          <w:sz w:val="22"/>
          <w:szCs w:val="22"/>
          <w:lang w:eastAsia="en-US"/>
        </w:rPr>
      </w:pPr>
      <w:r w:rsidRPr="00ED2319">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ED2319">
          <w:rPr>
            <w:rFonts w:ascii="Trebuchet MS" w:hAnsi="Trebuchet MS" w:cstheme="minorHAnsi"/>
            <w:sz w:val="22"/>
            <w:szCs w:val="22"/>
          </w:rPr>
          <w:t>Dėl Tiekėjo kvalifikacijos reikalavimų nustatymo metodikos patvirtinimo</w:t>
        </w:r>
      </w:hyperlink>
      <w:r w:rsidRPr="00ED2319">
        <w:rPr>
          <w:rFonts w:ascii="Trebuchet MS" w:hAnsi="Trebuchet MS" w:cstheme="minorHAnsi"/>
          <w:sz w:val="22"/>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9"/>
        <w:gridCol w:w="4033"/>
        <w:gridCol w:w="6122"/>
      </w:tblGrid>
      <w:tr w:rsidR="00643BC8" w:rsidRPr="00ED2319" w14:paraId="5A87C47B" w14:textId="77777777" w:rsidTr="004D5665">
        <w:tc>
          <w:tcPr>
            <w:tcW w:w="339" w:type="pct"/>
            <w:shd w:val="clear" w:color="auto" w:fill="D9E2F3" w:themeFill="accent1" w:themeFillTint="33"/>
            <w:vAlign w:val="center"/>
          </w:tcPr>
          <w:p w14:paraId="70136FD3"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Eil.</w:t>
            </w:r>
          </w:p>
          <w:p w14:paraId="34B5DF46" w14:textId="77777777" w:rsidR="00643BC8" w:rsidRPr="00ED2319" w:rsidRDefault="00643BC8" w:rsidP="004D5665">
            <w:pPr>
              <w:spacing w:line="240" w:lineRule="auto"/>
              <w:ind w:firstLine="0"/>
              <w:jc w:val="center"/>
              <w:rPr>
                <w:rFonts w:ascii="Trebuchet MS" w:eastAsia="Calibri" w:hAnsi="Trebuchet MS" w:cs="Times New Roman"/>
                <w:sz w:val="22"/>
                <w:szCs w:val="22"/>
              </w:rPr>
            </w:pPr>
            <w:r w:rsidRPr="00ED2319">
              <w:rPr>
                <w:rFonts w:ascii="Trebuchet MS" w:eastAsia="Calibri" w:hAnsi="Trebuchet MS" w:cs="Times New Roman"/>
                <w:b/>
                <w:sz w:val="22"/>
                <w:szCs w:val="22"/>
              </w:rPr>
              <w:t>Nr.</w:t>
            </w:r>
          </w:p>
        </w:tc>
        <w:tc>
          <w:tcPr>
            <w:tcW w:w="1851" w:type="pct"/>
            <w:shd w:val="clear" w:color="auto" w:fill="D9E2F3" w:themeFill="accent1" w:themeFillTint="33"/>
            <w:vAlign w:val="center"/>
          </w:tcPr>
          <w:p w14:paraId="40435061"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Kvalifikacijos reikalavimai</w:t>
            </w:r>
          </w:p>
        </w:tc>
        <w:tc>
          <w:tcPr>
            <w:tcW w:w="2810" w:type="pct"/>
            <w:shd w:val="clear" w:color="auto" w:fill="D9E2F3" w:themeFill="accent1" w:themeFillTint="33"/>
            <w:vAlign w:val="center"/>
          </w:tcPr>
          <w:p w14:paraId="716F6BCE"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Kvalifikacijos reikalavimus patvirtinantys dokumentai</w:t>
            </w:r>
          </w:p>
        </w:tc>
      </w:tr>
      <w:tr w:rsidR="00643BC8" w:rsidRPr="00ED2319" w14:paraId="27809840" w14:textId="77777777" w:rsidTr="004D5665">
        <w:tc>
          <w:tcPr>
            <w:tcW w:w="339" w:type="pct"/>
          </w:tcPr>
          <w:p w14:paraId="25898C42" w14:textId="77777777" w:rsidR="00643BC8" w:rsidRPr="00ED2319" w:rsidRDefault="00643BC8" w:rsidP="004D5665">
            <w:pPr>
              <w:spacing w:line="240" w:lineRule="auto"/>
              <w:ind w:firstLine="0"/>
              <w:jc w:val="center"/>
              <w:rPr>
                <w:rFonts w:ascii="Trebuchet MS" w:eastAsia="Calibri" w:hAnsi="Trebuchet MS" w:cs="Times New Roman"/>
                <w:sz w:val="22"/>
                <w:szCs w:val="22"/>
              </w:rPr>
            </w:pPr>
            <w:r w:rsidRPr="00ED2319">
              <w:rPr>
                <w:rFonts w:ascii="Trebuchet MS" w:eastAsia="Calibri" w:hAnsi="Trebuchet MS" w:cs="Times New Roman"/>
                <w:sz w:val="22"/>
                <w:szCs w:val="22"/>
              </w:rPr>
              <w:t xml:space="preserve">4.1. </w:t>
            </w:r>
          </w:p>
        </w:tc>
        <w:tc>
          <w:tcPr>
            <w:tcW w:w="1851" w:type="pct"/>
          </w:tcPr>
          <w:p w14:paraId="28D69732" w14:textId="77777777" w:rsidR="00643BC8" w:rsidRPr="00ED2319" w:rsidRDefault="00643BC8" w:rsidP="004D5665">
            <w:pPr>
              <w:spacing w:line="240" w:lineRule="auto"/>
              <w:ind w:firstLine="0"/>
              <w:rPr>
                <w:rFonts w:ascii="Trebuchet MS" w:eastAsia="Calibri" w:hAnsi="Trebuchet MS" w:cs="Times New Roman"/>
                <w:snapToGrid w:val="0"/>
                <w:sz w:val="22"/>
                <w:szCs w:val="22"/>
                <w:lang w:eastAsia="en-US"/>
              </w:rPr>
            </w:pPr>
            <w:r w:rsidRPr="00AD1DD8">
              <w:rPr>
                <w:rFonts w:ascii="Trebuchet MS" w:eastAsia="Calibri" w:hAnsi="Trebuchet MS" w:cs="Times New Roman"/>
                <w:snapToGrid w:val="0"/>
                <w:sz w:val="22"/>
                <w:szCs w:val="22"/>
                <w:lang w:eastAsia="en-US"/>
              </w:rPr>
              <w:t>Tiekėjas turi turėti specialistą, turintį teisę dirbti lifto elektromechaniku ir turintį ne mažesnę nei 3 metų patirtį prižiūrint ir remontuojant liftus ir keltuvus.</w:t>
            </w:r>
          </w:p>
        </w:tc>
        <w:tc>
          <w:tcPr>
            <w:tcW w:w="2810" w:type="pct"/>
            <w:vMerge w:val="restart"/>
          </w:tcPr>
          <w:p w14:paraId="4B731D20" w14:textId="77777777" w:rsidR="00643BC8" w:rsidRDefault="00643BC8" w:rsidP="004D5665">
            <w:pPr>
              <w:spacing w:line="240" w:lineRule="auto"/>
              <w:ind w:firstLine="0"/>
              <w:rPr>
                <w:rFonts w:ascii="Trebuchet MS" w:eastAsia="Times New Roman" w:hAnsi="Trebuchet MS" w:cs="Times New Roman"/>
                <w:color w:val="000000"/>
                <w:sz w:val="22"/>
                <w:szCs w:val="22"/>
              </w:rPr>
            </w:pPr>
            <w:r w:rsidRPr="00ED2319">
              <w:rPr>
                <w:rFonts w:ascii="Trebuchet MS" w:eastAsia="Times New Roman" w:hAnsi="Trebuchet MS" w:cs="Times New Roman"/>
                <w:b/>
                <w:bCs/>
                <w:color w:val="000000"/>
                <w:sz w:val="22"/>
                <w:szCs w:val="22"/>
              </w:rPr>
              <w:t>Dokumentai</w:t>
            </w:r>
            <w:r>
              <w:rPr>
                <w:rFonts w:ascii="Trebuchet MS" w:eastAsia="Times New Roman" w:hAnsi="Trebuchet MS" w:cs="Times New Roman"/>
                <w:color w:val="000000"/>
                <w:sz w:val="22"/>
                <w:szCs w:val="22"/>
              </w:rPr>
              <w:t xml:space="preserve"> </w:t>
            </w:r>
            <w:r w:rsidRPr="00ED2319">
              <w:rPr>
                <w:rFonts w:ascii="Trebuchet MS" w:eastAsia="Times New Roman" w:hAnsi="Trebuchet MS" w:cs="Times New Roman"/>
                <w:color w:val="000000"/>
                <w:sz w:val="22"/>
                <w:szCs w:val="22"/>
              </w:rPr>
              <w:t>(Viešųjų pirkimų įstatymo</w:t>
            </w:r>
            <w:r>
              <w:rPr>
                <w:rFonts w:ascii="Trebuchet MS" w:eastAsia="Times New Roman" w:hAnsi="Trebuchet MS" w:cs="Times New Roman"/>
                <w:color w:val="000000"/>
                <w:sz w:val="22"/>
                <w:szCs w:val="22"/>
              </w:rPr>
              <w:t xml:space="preserve"> </w:t>
            </w:r>
            <w:r w:rsidRPr="00ED2319">
              <w:rPr>
                <w:rFonts w:ascii="Trebuchet MS" w:eastAsia="Times New Roman" w:hAnsi="Trebuchet MS" w:cs="Times New Roman"/>
                <w:color w:val="000000"/>
                <w:sz w:val="22"/>
                <w:szCs w:val="22"/>
              </w:rPr>
              <w:t>51 straipsnio 7 dalies 7 punktas):</w:t>
            </w:r>
          </w:p>
          <w:p w14:paraId="1A3124CD" w14:textId="77777777" w:rsidR="00643BC8" w:rsidRDefault="00643BC8" w:rsidP="00643BC8">
            <w:pPr>
              <w:keepNext/>
              <w:numPr>
                <w:ilvl w:val="0"/>
                <w:numId w:val="36"/>
              </w:numPr>
              <w:spacing w:line="240" w:lineRule="auto"/>
              <w:ind w:left="0" w:firstLine="214"/>
              <w:contextualSpacing/>
              <w:rPr>
                <w:rFonts w:ascii="Trebuchet MS" w:eastAsia="Times New Roman" w:hAnsi="Trebuchet MS" w:cs="Times New Roman"/>
                <w:sz w:val="22"/>
                <w:szCs w:val="22"/>
                <w:lang w:eastAsia="en-US"/>
              </w:rPr>
            </w:pPr>
            <w:r w:rsidRPr="001B42BA">
              <w:rPr>
                <w:rFonts w:ascii="Trebuchet MS" w:eastAsia="Times New Roman" w:hAnsi="Trebuchet MS" w:cs="Times New Roman"/>
                <w:sz w:val="22"/>
                <w:szCs w:val="22"/>
                <w:lang w:eastAsia="en-US"/>
              </w:rPr>
              <w:t xml:space="preserve">Pateikiamas tiekėjo vadovo ar jo įgalioto asmens pasirašytas specialistų sąrašas, su tiekėjo turimais, šiame kvalifikaciniame reikalavime nurodytais, specialistais, nurodant sąraše kiekvieno specialisto vardą, pavardę, darbo patirtį (metais), priskirtą poziciją (pagal </w:t>
            </w:r>
            <w:r>
              <w:rPr>
                <w:rFonts w:ascii="Trebuchet MS" w:eastAsia="Times New Roman" w:hAnsi="Trebuchet MS" w:cs="Times New Roman"/>
                <w:color w:val="000000"/>
                <w:sz w:val="22"/>
                <w:szCs w:val="22"/>
                <w:lang w:eastAsia="en-US"/>
              </w:rPr>
              <w:t>4</w:t>
            </w:r>
            <w:r w:rsidRPr="001B42BA">
              <w:rPr>
                <w:rFonts w:ascii="Trebuchet MS" w:eastAsia="Times New Roman" w:hAnsi="Trebuchet MS" w:cs="Times New Roman"/>
                <w:color w:val="000000"/>
                <w:sz w:val="22"/>
                <w:szCs w:val="22"/>
                <w:lang w:eastAsia="en-US"/>
              </w:rPr>
              <w:t>.</w:t>
            </w:r>
            <w:r>
              <w:rPr>
                <w:rFonts w:ascii="Trebuchet MS" w:eastAsia="Times New Roman" w:hAnsi="Trebuchet MS" w:cs="Times New Roman"/>
                <w:color w:val="000000"/>
                <w:sz w:val="22"/>
                <w:szCs w:val="22"/>
                <w:lang w:eastAsia="en-US"/>
              </w:rPr>
              <w:t>1.</w:t>
            </w:r>
            <w:r w:rsidRPr="001B42BA">
              <w:rPr>
                <w:rFonts w:ascii="Trebuchet MS" w:eastAsia="Times New Roman" w:hAnsi="Trebuchet MS" w:cs="Times New Roman"/>
                <w:sz w:val="22"/>
                <w:szCs w:val="22"/>
                <w:lang w:eastAsia="en-US"/>
              </w:rPr>
              <w:t xml:space="preserve"> ir (ar) </w:t>
            </w:r>
            <w:r>
              <w:rPr>
                <w:rFonts w:ascii="Trebuchet MS" w:eastAsia="Times New Roman" w:hAnsi="Trebuchet MS" w:cs="Times New Roman"/>
                <w:color w:val="000000"/>
                <w:sz w:val="22"/>
                <w:szCs w:val="22"/>
                <w:lang w:eastAsia="en-US"/>
              </w:rPr>
              <w:t>4</w:t>
            </w:r>
            <w:r w:rsidRPr="001B42BA">
              <w:rPr>
                <w:rFonts w:ascii="Trebuchet MS" w:eastAsia="Times New Roman" w:hAnsi="Trebuchet MS" w:cs="Times New Roman"/>
                <w:color w:val="000000"/>
                <w:sz w:val="22"/>
                <w:szCs w:val="22"/>
                <w:lang w:eastAsia="en-US"/>
              </w:rPr>
              <w:t>.2.</w:t>
            </w:r>
            <w:r w:rsidRPr="001B42BA">
              <w:rPr>
                <w:rFonts w:ascii="Trebuchet MS" w:eastAsia="Times New Roman" w:hAnsi="Trebuchet MS" w:cs="Times New Roman"/>
                <w:sz w:val="22"/>
                <w:szCs w:val="22"/>
                <w:lang w:eastAsia="en-US"/>
              </w:rPr>
              <w:t xml:space="preserve"> papunkčius), vykdant pirkimo sutartį.</w:t>
            </w:r>
          </w:p>
          <w:p w14:paraId="243E68C2" w14:textId="77777777" w:rsidR="00390CB8" w:rsidRPr="00390CB8" w:rsidRDefault="00390CB8" w:rsidP="00390CB8">
            <w:pPr>
              <w:keepNext/>
              <w:numPr>
                <w:ilvl w:val="0"/>
                <w:numId w:val="36"/>
              </w:numPr>
              <w:spacing w:line="240" w:lineRule="auto"/>
              <w:ind w:left="0" w:firstLine="218"/>
              <w:contextualSpacing/>
              <w:rPr>
                <w:rFonts w:ascii="Trebuchet MS" w:eastAsia="Times New Roman" w:hAnsi="Trebuchet MS" w:cs="Times New Roman"/>
                <w:sz w:val="22"/>
                <w:szCs w:val="22"/>
                <w:lang w:eastAsia="en-US"/>
              </w:rPr>
            </w:pPr>
            <w:r w:rsidRPr="00390CB8">
              <w:rPr>
                <w:rFonts w:ascii="Trebuchet MS" w:eastAsia="Times New Roman" w:hAnsi="Trebuchet MS" w:cs="Times New Roman"/>
                <w:sz w:val="22"/>
                <w:szCs w:val="22"/>
                <w:lang w:eastAsia="en-US"/>
              </w:rPr>
              <w:t>Pateikiamas specialistų gyvenimo aprašymas (CV) ar kiti dokumentai, įrodantys specialisto patirtį teikiant kvalifikacijos reikalavimuose nurodytas paslaugas per nurodytą laikotarpį (paslaugų pavadinimas, aprašymas, paslaugų teikimo laikotarpis ir kiti patirtį bei žinias pagrindžiantys dokumentai) ir jų kvalifikaciją pagrindžiančių galiojančių dokumentų (atestatų, sertifikatų, leidimų, kt.) kopijos.</w:t>
            </w:r>
          </w:p>
          <w:p w14:paraId="7C10B1C4" w14:textId="7CC44FAC" w:rsidR="00643BC8" w:rsidRPr="00390CB8" w:rsidRDefault="00390CB8" w:rsidP="00390CB8">
            <w:pPr>
              <w:keepNext/>
              <w:spacing w:line="240" w:lineRule="auto"/>
              <w:ind w:firstLine="720"/>
              <w:contextualSpacing/>
              <w:rPr>
                <w:rFonts w:ascii="Trebuchet MS" w:eastAsia="Times New Roman" w:hAnsi="Trebuchet MS" w:cs="Times New Roman"/>
                <w:i/>
                <w:iCs/>
                <w:sz w:val="22"/>
                <w:szCs w:val="22"/>
                <w:lang w:eastAsia="en-US"/>
              </w:rPr>
            </w:pPr>
            <w:r w:rsidRPr="00390CB8">
              <w:rPr>
                <w:rFonts w:ascii="Trebuchet MS" w:eastAsia="Times New Roman" w:hAnsi="Trebuchet MS" w:cs="Times New Roman"/>
                <w:i/>
                <w:iCs/>
                <w:sz w:val="22"/>
                <w:szCs w:val="22"/>
                <w:lang w:eastAsia="en-US"/>
              </w:rPr>
              <w:t>Pateikiami dokumentai tiesiogiai suformuoti elektroninėmis priemonėmis arba skaitmeninės dokumentų kopijos arba nuorodos į nacionalines duomenų bazes bet kurioje valstybėje narėje, prie kurių perkančioji organizacija turės galimybę tiesiogiai ir neatlygintinai prisijungusi ir susipažinti su reikalaujamais dokumentais ir (ar) informacija.</w:t>
            </w:r>
          </w:p>
        </w:tc>
      </w:tr>
      <w:tr w:rsidR="00643BC8" w:rsidRPr="00ED2319" w14:paraId="365539C0" w14:textId="77777777" w:rsidTr="004D5665">
        <w:trPr>
          <w:trHeight w:val="70"/>
        </w:trPr>
        <w:tc>
          <w:tcPr>
            <w:tcW w:w="339" w:type="pct"/>
          </w:tcPr>
          <w:p w14:paraId="0B5DA665" w14:textId="77777777" w:rsidR="00643BC8" w:rsidRPr="00ED2319" w:rsidRDefault="00643BC8" w:rsidP="004D5665">
            <w:pPr>
              <w:spacing w:after="160" w:line="240" w:lineRule="exact"/>
              <w:ind w:firstLine="0"/>
              <w:jc w:val="center"/>
              <w:rPr>
                <w:rFonts w:ascii="Trebuchet MS" w:eastAsia="Calibri" w:hAnsi="Trebuchet MS" w:cs="Times New Roman"/>
                <w:sz w:val="22"/>
                <w:szCs w:val="22"/>
                <w:lang w:eastAsia="en-US"/>
              </w:rPr>
            </w:pPr>
            <w:r w:rsidRPr="00ED2319">
              <w:rPr>
                <w:rFonts w:ascii="Trebuchet MS" w:eastAsia="Calibri" w:hAnsi="Trebuchet MS" w:cs="Times New Roman"/>
                <w:sz w:val="22"/>
                <w:szCs w:val="22"/>
                <w:lang w:eastAsia="en-US"/>
              </w:rPr>
              <w:t>4.2.</w:t>
            </w:r>
          </w:p>
        </w:tc>
        <w:tc>
          <w:tcPr>
            <w:tcW w:w="1851" w:type="pct"/>
          </w:tcPr>
          <w:p w14:paraId="22C52DAF" w14:textId="77777777" w:rsidR="00643BC8" w:rsidRPr="00ED2319" w:rsidRDefault="00643BC8" w:rsidP="004D5665">
            <w:pPr>
              <w:suppressAutoHyphens/>
              <w:spacing w:after="120" w:line="240" w:lineRule="auto"/>
              <w:ind w:firstLine="0"/>
              <w:jc w:val="left"/>
              <w:rPr>
                <w:rFonts w:ascii="Trebuchet MS" w:eastAsia="Calibri" w:hAnsi="Trebuchet MS" w:cs="Times New Roman"/>
                <w:color w:val="000000"/>
                <w:sz w:val="22"/>
                <w:szCs w:val="22"/>
                <w:lang w:eastAsia="ar-SA"/>
              </w:rPr>
            </w:pPr>
            <w:r w:rsidRPr="00AD1DD8">
              <w:rPr>
                <w:rFonts w:ascii="Trebuchet MS" w:eastAsia="Calibri" w:hAnsi="Trebuchet MS" w:cs="Times New Roman"/>
                <w:color w:val="000000"/>
                <w:sz w:val="22"/>
                <w:szCs w:val="22"/>
                <w:lang w:eastAsia="ar-SA"/>
              </w:rPr>
              <w:t>Tiekėjas turi turėti specialistą, turintį teisę dirbti liftų ir keltuvų priežiūros meistru ir turintį ne mažesnę nei 3 metų patirtį liftų ir keltuvų priežiūros ir remonto srityje.</w:t>
            </w:r>
          </w:p>
        </w:tc>
        <w:tc>
          <w:tcPr>
            <w:tcW w:w="2810" w:type="pct"/>
            <w:vMerge/>
          </w:tcPr>
          <w:p w14:paraId="017666DF" w14:textId="77777777" w:rsidR="00643BC8" w:rsidRPr="00ED2319" w:rsidRDefault="00643BC8" w:rsidP="004D5665">
            <w:pPr>
              <w:spacing w:line="240" w:lineRule="auto"/>
              <w:ind w:firstLine="0"/>
              <w:rPr>
                <w:rFonts w:ascii="Trebuchet MS" w:eastAsia="Calibri" w:hAnsi="Trebuchet MS" w:cs="Times New Roman"/>
                <w:color w:val="000000"/>
                <w:sz w:val="22"/>
                <w:szCs w:val="22"/>
              </w:rPr>
            </w:pPr>
          </w:p>
        </w:tc>
      </w:tr>
      <w:tr w:rsidR="00643BC8" w:rsidRPr="00ED2319" w14:paraId="417F0621" w14:textId="77777777" w:rsidTr="004D5665">
        <w:trPr>
          <w:trHeight w:val="70"/>
        </w:trPr>
        <w:tc>
          <w:tcPr>
            <w:tcW w:w="5000" w:type="pct"/>
            <w:gridSpan w:val="3"/>
          </w:tcPr>
          <w:p w14:paraId="7E955230" w14:textId="77777777" w:rsidR="00643BC8" w:rsidRPr="00ED2319" w:rsidRDefault="00643BC8" w:rsidP="004D5665">
            <w:pPr>
              <w:spacing w:line="240" w:lineRule="auto"/>
              <w:ind w:firstLine="0"/>
              <w:rPr>
                <w:rFonts w:ascii="Trebuchet MS" w:eastAsia="Calibri" w:hAnsi="Trebuchet MS" w:cs="Times New Roman"/>
                <w:color w:val="000000"/>
                <w:sz w:val="22"/>
                <w:szCs w:val="22"/>
              </w:rPr>
            </w:pPr>
            <w:r w:rsidRPr="001B42BA">
              <w:rPr>
                <w:rFonts w:ascii="Trebuchet MS" w:eastAsia="Calibri" w:hAnsi="Trebuchet MS" w:cs="Times New Roman"/>
                <w:color w:val="000000"/>
                <w:sz w:val="22"/>
                <w:szCs w:val="22"/>
              </w:rPr>
              <w:t>Pastaba: vienam specialistui gali būti priskirtos daugiau negu vieno iš aukščiau šiame punkte išvardintų specialistų pareigos.</w:t>
            </w:r>
          </w:p>
        </w:tc>
      </w:tr>
    </w:tbl>
    <w:p w14:paraId="411B0238" w14:textId="77777777" w:rsidR="00643BC8" w:rsidRDefault="00643BC8" w:rsidP="00643BC8">
      <w:pPr>
        <w:rPr>
          <w:rFonts w:ascii="Trebuchet MS" w:hAnsi="Trebuchet MS" w:cstheme="minorHAnsi"/>
          <w:sz w:val="22"/>
          <w:szCs w:val="22"/>
        </w:rPr>
      </w:pPr>
    </w:p>
    <w:p w14:paraId="4430FD34" w14:textId="77777777" w:rsidR="00643BC8" w:rsidRPr="00ED2319" w:rsidRDefault="00643BC8" w:rsidP="00643BC8">
      <w:pPr>
        <w:numPr>
          <w:ilvl w:val="0"/>
          <w:numId w:val="35"/>
        </w:numPr>
        <w:tabs>
          <w:tab w:val="left" w:pos="993"/>
        </w:tabs>
        <w:spacing w:after="160" w:line="240" w:lineRule="auto"/>
        <w:ind w:left="0" w:firstLine="567"/>
        <w:contextualSpacing/>
        <w:jc w:val="left"/>
        <w:rPr>
          <w:rFonts w:ascii="Trebuchet MS" w:eastAsiaTheme="minorHAnsi" w:hAnsi="Trebuchet MS" w:cs="Times New Roman"/>
          <w:sz w:val="22"/>
          <w:szCs w:val="22"/>
          <w:lang w:eastAsia="en-US"/>
        </w:rPr>
      </w:pPr>
      <w:r w:rsidRPr="00ED2319">
        <w:rPr>
          <w:rFonts w:ascii="Trebuchet MS" w:hAnsi="Trebuchet MS"/>
          <w:sz w:val="22"/>
          <w:szCs w:val="22"/>
        </w:rPr>
        <w:t>Šiame priede reikalaujama kvalifikacija turi būti įgyta iki pasiūlymų pateikimo termino pabaigos.</w:t>
      </w:r>
    </w:p>
    <w:p w14:paraId="266E8C15" w14:textId="77777777" w:rsidR="00643BC8" w:rsidRDefault="00643BC8" w:rsidP="00643BC8">
      <w:pPr>
        <w:rPr>
          <w:rFonts w:ascii="Trebuchet MS" w:hAnsi="Trebuchet MS" w:cstheme="minorHAnsi"/>
          <w:sz w:val="22"/>
          <w:szCs w:val="22"/>
        </w:rPr>
      </w:pPr>
    </w:p>
    <w:p w14:paraId="1A2B6A02" w14:textId="77777777" w:rsidR="00277815" w:rsidRPr="00FA506A" w:rsidRDefault="00277815" w:rsidP="00277815">
      <w:pPr>
        <w:pStyle w:val="ListParagraph"/>
        <w:tabs>
          <w:tab w:val="left" w:pos="993"/>
        </w:tabs>
        <w:spacing w:line="240" w:lineRule="auto"/>
        <w:ind w:left="0" w:firstLine="567"/>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lastRenderedPageBreak/>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5B80EEEE" w:rsidR="00BB7F59" w:rsidRDefault="00BB7F59">
      <w:pPr>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br w:type="page"/>
      </w: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3616A534" w:rsidR="00CB5907" w:rsidRPr="00EE7E5C" w:rsidRDefault="00DE051B" w:rsidP="00C0732C">
      <w:pPr>
        <w:pStyle w:val="Heading3"/>
        <w:jc w:val="right"/>
        <w:rPr>
          <w:rFonts w:ascii="Trebuchet MS" w:hAnsi="Trebuchet MS"/>
          <w:color w:val="0070C0"/>
          <w:sz w:val="22"/>
          <w:szCs w:val="22"/>
        </w:rPr>
      </w:pPr>
      <w:bookmarkStart w:id="35" w:name="_Pirkimo_specialiųjų_sąlygų_1"/>
      <w:bookmarkStart w:id="36" w:name="_Toc182819177"/>
      <w:bookmarkStart w:id="37" w:name="Priedas3"/>
      <w:bookmarkEnd w:id="35"/>
      <w:r w:rsidRPr="00EE7E5C">
        <w:rPr>
          <w:rFonts w:ascii="Trebuchet MS" w:hAnsi="Trebuchet MS"/>
          <w:color w:val="0070C0"/>
          <w:sz w:val="22"/>
          <w:szCs w:val="22"/>
        </w:rPr>
        <w:t>P</w:t>
      </w:r>
      <w:r w:rsidR="00CB5907" w:rsidRPr="00EE7E5C">
        <w:rPr>
          <w:rFonts w:ascii="Trebuchet MS" w:hAnsi="Trebuchet MS"/>
          <w:color w:val="0070C0"/>
          <w:sz w:val="22"/>
          <w:szCs w:val="22"/>
        </w:rPr>
        <w:t xml:space="preserve">irkimo </w:t>
      </w:r>
      <w:r w:rsidR="00001650" w:rsidRPr="00EE7E5C">
        <w:rPr>
          <w:rFonts w:ascii="Trebuchet MS" w:hAnsi="Trebuchet MS"/>
          <w:color w:val="0070C0"/>
          <w:sz w:val="22"/>
          <w:szCs w:val="22"/>
        </w:rPr>
        <w:t xml:space="preserve">specialiųjų </w:t>
      </w:r>
      <w:r w:rsidR="00CB5907" w:rsidRPr="00EE7E5C">
        <w:rPr>
          <w:rFonts w:ascii="Trebuchet MS" w:hAnsi="Trebuchet MS"/>
          <w:color w:val="0070C0"/>
          <w:sz w:val="22"/>
          <w:szCs w:val="22"/>
        </w:rPr>
        <w:t xml:space="preserve">sąlygų </w:t>
      </w:r>
      <w:r w:rsidR="00C0732C" w:rsidRPr="00EE7E5C">
        <w:rPr>
          <w:rFonts w:ascii="Trebuchet MS" w:hAnsi="Trebuchet MS"/>
          <w:color w:val="0070C0"/>
          <w:sz w:val="22"/>
          <w:szCs w:val="22"/>
        </w:rPr>
        <w:t>3</w:t>
      </w:r>
      <w:r w:rsidR="00CB5907" w:rsidRPr="00EE7E5C">
        <w:rPr>
          <w:rFonts w:ascii="Trebuchet MS" w:hAnsi="Trebuchet MS"/>
          <w:color w:val="0070C0"/>
          <w:sz w:val="22"/>
          <w:szCs w:val="22"/>
        </w:rPr>
        <w:t xml:space="preserve"> priedas</w:t>
      </w:r>
      <w:r w:rsidR="00105DAD" w:rsidRPr="00EE7E5C">
        <w:rPr>
          <w:rFonts w:ascii="Trebuchet MS" w:hAnsi="Trebuchet MS"/>
          <w:color w:val="0070C0"/>
          <w:sz w:val="22"/>
          <w:szCs w:val="22"/>
        </w:rPr>
        <w:t xml:space="preserve"> </w:t>
      </w:r>
      <w:r w:rsidR="00CB5907" w:rsidRPr="00EE7E5C">
        <w:rPr>
          <w:rFonts w:ascii="Trebuchet MS" w:hAnsi="Trebuchet MS"/>
          <w:color w:val="0070C0"/>
          <w:sz w:val="22"/>
          <w:szCs w:val="22"/>
        </w:rPr>
        <w:t>„Techninė specifikacija“</w:t>
      </w:r>
      <w:bookmarkEnd w:id="28"/>
      <w:bookmarkEnd w:id="29"/>
      <w:bookmarkEnd w:id="30"/>
      <w:bookmarkEnd w:id="31"/>
      <w:bookmarkEnd w:id="32"/>
      <w:bookmarkEnd w:id="33"/>
      <w:bookmarkEnd w:id="36"/>
    </w:p>
    <w:bookmarkEnd w:id="34"/>
    <w:bookmarkEnd w:id="37"/>
    <w:p w14:paraId="111DB7D6" w14:textId="6C8E9C7F" w:rsidR="00CB5907" w:rsidRPr="00C0732C" w:rsidRDefault="00CB5907" w:rsidP="00C0732C">
      <w:pPr>
        <w:pStyle w:val="Heading3"/>
        <w:jc w:val="right"/>
        <w:rPr>
          <w:rFonts w:ascii="Trebuchet MS" w:hAnsi="Trebuchet MS"/>
          <w:color w:val="0070C0"/>
          <w:sz w:val="22"/>
          <w:szCs w:val="22"/>
        </w:rPr>
      </w:pP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577ADCBF" w14:textId="4F2C7473" w:rsidR="006D15E0" w:rsidRPr="00C23BF0" w:rsidRDefault="006D15E0" w:rsidP="00C23BF0">
      <w:pPr>
        <w:pStyle w:val="ListParagraph"/>
        <w:numPr>
          <w:ilvl w:val="0"/>
          <w:numId w:val="43"/>
        </w:numPr>
        <w:rPr>
          <w:rFonts w:ascii="Trebuchet MS" w:eastAsia="Calibri" w:hAnsi="Trebuchet MS" w:cs="Times New Roman"/>
          <w:sz w:val="22"/>
          <w:szCs w:val="22"/>
          <w:lang w:eastAsia="en-US"/>
        </w:rPr>
      </w:pPr>
      <w:r w:rsidRPr="00C23BF0">
        <w:rPr>
          <w:rFonts w:ascii="Trebuchet MS" w:eastAsia="Calibri" w:hAnsi="Trebuchet MS" w:cs="Times New Roman"/>
          <w:sz w:val="22"/>
          <w:szCs w:val="22"/>
          <w:lang w:eastAsia="en-US"/>
        </w:rPr>
        <w:t>Liftų sąrašas ir duomenys</w:t>
      </w:r>
    </w:p>
    <w:tbl>
      <w:tblPr>
        <w:tblW w:w="11323" w:type="dxa"/>
        <w:tblInd w:w="-289" w:type="dxa"/>
        <w:tblCellMar>
          <w:left w:w="10" w:type="dxa"/>
          <w:right w:w="10" w:type="dxa"/>
        </w:tblCellMar>
        <w:tblLook w:val="0000" w:firstRow="0" w:lastRow="0" w:firstColumn="0" w:lastColumn="0" w:noHBand="0" w:noVBand="0"/>
      </w:tblPr>
      <w:tblGrid>
        <w:gridCol w:w="718"/>
        <w:gridCol w:w="2267"/>
        <w:gridCol w:w="2267"/>
        <w:gridCol w:w="2268"/>
        <w:gridCol w:w="3803"/>
      </w:tblGrid>
      <w:tr w:rsidR="00114171" w:rsidRPr="00AE5130" w14:paraId="6529D00A" w14:textId="77777777" w:rsidTr="0018308A">
        <w:trPr>
          <w:trHeight w:val="1179"/>
        </w:trPr>
        <w:tc>
          <w:tcPr>
            <w:tcW w:w="7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1C1A719A"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Eil. Nr.</w:t>
            </w:r>
          </w:p>
        </w:tc>
        <w:tc>
          <w:tcPr>
            <w:tcW w:w="22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3D84D060"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Lifto adresas</w:t>
            </w:r>
          </w:p>
        </w:tc>
        <w:tc>
          <w:tcPr>
            <w:tcW w:w="22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B3ACBE4"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Gamyklinis Nr. arba registracijos Nr.</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09ACBB94"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Charakteristikos</w:t>
            </w:r>
          </w:p>
        </w:tc>
        <w:tc>
          <w:tcPr>
            <w:tcW w:w="38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 w:type="dxa"/>
              <w:bottom w:w="0" w:type="dxa"/>
              <w:right w:w="10" w:type="dxa"/>
            </w:tcMar>
            <w:vAlign w:val="center"/>
          </w:tcPr>
          <w:p w14:paraId="42A4D6C3"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Lifto gamintojas ir modelis</w:t>
            </w:r>
          </w:p>
        </w:tc>
      </w:tr>
      <w:tr w:rsidR="00114171" w:rsidRPr="00AE5130" w14:paraId="6D2ACDCC" w14:textId="77777777" w:rsidTr="00795822">
        <w:trPr>
          <w:trHeight w:val="683"/>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4746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3034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Mickevičiaus g. 4,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10BB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500318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C28CD" w14:textId="44E75265"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Nuožulnus keltuvas, 225 kg</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8623D5"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„Lehner Lifttechnik“ GmbH, Austrija 2012 m. mod. DELTA</w:t>
            </w:r>
          </w:p>
        </w:tc>
      </w:tr>
      <w:tr w:rsidR="00114171" w:rsidRPr="00AE5130" w14:paraId="21ABED96" w14:textId="77777777" w:rsidTr="00795822">
        <w:trPr>
          <w:trHeight w:val="113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0D1F3"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3220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Mickevičiaus g. 4,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E579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XLI06405PV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21F68" w14:textId="5AC4E03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630 kg,</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 6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11BA86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ORONA 3G X10, gamyklinis serijos Nr. XLI06405PV, Orona S. Coop Polígono Lastaola s/n 20120 Hernani (Gipuzkoa) Spain</w:t>
            </w:r>
          </w:p>
        </w:tc>
      </w:tr>
      <w:tr w:rsidR="00114171" w:rsidRPr="00AE5130" w14:paraId="290D258E" w14:textId="77777777" w:rsidTr="00795822">
        <w:trPr>
          <w:trHeight w:val="837"/>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CB152"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B8AE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Nepriklausomybės a. 10,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D94C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LF-01-018546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107FB" w14:textId="4DDB1B50"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Keleivinis,1400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1C0DCA"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Lubelska wytwornia dzwigow osobowych LIFT SERVICE S.A</w:t>
            </w:r>
          </w:p>
          <w:p w14:paraId="0749BD8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Mod. OC 1400E</w:t>
            </w:r>
          </w:p>
        </w:tc>
      </w:tr>
      <w:tr w:rsidR="00114171" w:rsidRPr="00AE5130" w14:paraId="4647FBD3"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144E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BF32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C1EB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2725A" w14:textId="2CAB382F"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D9988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58F1A4BF"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05E8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5.</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63FC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A532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48AB5" w14:textId="28114E4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C4A1A8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2137DA07"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336A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6.</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3780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0B7E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LF-01-12877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E3F3" w14:textId="727B2CC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B1CDF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Lublin Lift Factory, Lublin, Lenkija modelis: OC800E</w:t>
            </w:r>
          </w:p>
        </w:tc>
      </w:tr>
      <w:tr w:rsidR="00114171" w:rsidRPr="00AE5130" w14:paraId="06431E91" w14:textId="77777777" w:rsidTr="0018308A">
        <w:trPr>
          <w:trHeight w:val="936"/>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7F8F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7.</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6B4A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E63C8"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LF-01-12878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D111" w14:textId="7759FA81"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800 kg,</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 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4F31C0"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Lublin Lift Factory, Lublin, Lenkija modelis: OC800E</w:t>
            </w:r>
          </w:p>
        </w:tc>
      </w:tr>
      <w:tr w:rsidR="00114171" w:rsidRPr="00AE5130" w14:paraId="5053300D"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9258F"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8.</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2E37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E656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56B06" w14:textId="69E31D18"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67A50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1FEA75C5"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B724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9.</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CC12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7b,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3AAC3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LF-01-09629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E8D67" w14:textId="5917D131"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630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3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B3A25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Orona industrial, Ispanija. Modelis: Orona 3G1010</w:t>
            </w:r>
          </w:p>
        </w:tc>
      </w:tr>
      <w:tr w:rsidR="00114171" w:rsidRPr="00AE5130" w14:paraId="502B8545" w14:textId="77777777" w:rsidTr="00795822">
        <w:trPr>
          <w:trHeight w:val="653"/>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4567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10.</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8B36"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A919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LF-01-02-00020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100FC" w14:textId="01C11D38"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Krovininis,1000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92FB24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Sverdlovsko liftų gamykla, Rusija mod: krovininis lydimasis PG-296</w:t>
            </w:r>
          </w:p>
        </w:tc>
      </w:tr>
      <w:tr w:rsidR="00114171" w:rsidRPr="00AE5130" w14:paraId="39272D83" w14:textId="77777777" w:rsidTr="00795822">
        <w:trPr>
          <w:trHeight w:val="691"/>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D8067"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3CF6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8700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LF-01-01065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F36BA" w14:textId="11688E7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36A8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Ligoninis liftas (1996 m. Baltarusija), reg. Nr. LF-01-01065</w:t>
            </w:r>
          </w:p>
        </w:tc>
      </w:tr>
      <w:tr w:rsidR="00114171" w:rsidRPr="00AE5130" w14:paraId="302DAB99"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9BB47"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25C7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1707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LF-01-01066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419D6" w14:textId="64139AC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400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9FFEB5"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(1997 m. Rusija), reg. Nr. LF-01-01066.</w:t>
            </w:r>
          </w:p>
        </w:tc>
      </w:tr>
      <w:tr w:rsidR="00114171" w:rsidRPr="00AE5130" w14:paraId="4F4545CC" w14:textId="77777777" w:rsidTr="00795822">
        <w:trPr>
          <w:trHeight w:val="122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BB31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lastRenderedPageBreak/>
              <w:t>13.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36248"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4E62F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XLI06708PV</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36518E" w14:textId="4460AB4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1E36930"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SRA1, gamyklinis serijos Nr. XLI06708PV, Orona S. Coop Polígono Lastaola s/n 20120 Hernani (Gipuzkoa) Spain</w:t>
            </w:r>
          </w:p>
        </w:tc>
      </w:tr>
      <w:tr w:rsidR="00114171" w:rsidRPr="00AE5130" w14:paraId="3432607E" w14:textId="77777777" w:rsidTr="00795822">
        <w:trPr>
          <w:trHeight w:val="57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7524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CF76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Energetikų g.17,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C742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AB126515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FC891"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Nuožulnus keltuvas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8DE2D7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HY1001, Silverstone AB, Švedija</w:t>
            </w:r>
          </w:p>
        </w:tc>
      </w:tr>
      <w:tr w:rsidR="00114171" w:rsidRPr="00AE5130" w14:paraId="2CEB5E1D" w14:textId="77777777" w:rsidTr="00795822">
        <w:trPr>
          <w:trHeight w:val="68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3B94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15.</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8630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Energetikų g.17,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B522A"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 6488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BFA90" w14:textId="50590340"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Keltuvas, 225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2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8182FF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Omega, gamintojas Lehner Lifttechnik Gmbh, 2013</w:t>
            </w:r>
          </w:p>
        </w:tc>
      </w:tr>
      <w:tr w:rsidR="00114171" w:rsidRPr="00AE5130" w14:paraId="18526674" w14:textId="77777777" w:rsidTr="00795822">
        <w:trPr>
          <w:trHeight w:val="703"/>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A7D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16.</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5895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Masiulio g. 8,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1DAB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 15354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F9236" w14:textId="51AA456E" w:rsidR="00AE5130" w:rsidRPr="00AE5130" w:rsidRDefault="000651D8"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Neįgaliųjų</w:t>
            </w:r>
            <w:r w:rsidR="00AE5130" w:rsidRPr="00AE5130">
              <w:rPr>
                <w:rFonts w:ascii="Trebuchet MS" w:eastAsia="Calibri" w:hAnsi="Trebuchet MS" w:cs="Times New Roman"/>
                <w:sz w:val="22"/>
                <w:szCs w:val="22"/>
                <w:lang w:eastAsia="en-US"/>
              </w:rPr>
              <w:t xml:space="preserve"> keltuvas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99209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Modelis DELTA , gamintojas „Lehner Lifttechnik „GmbH, Austrija 2017m.</w:t>
            </w:r>
          </w:p>
        </w:tc>
      </w:tr>
      <w:tr w:rsidR="00114171" w:rsidRPr="00AE5130" w14:paraId="1D3FA226"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9AD54"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17.</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B757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70D8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LF-01-05745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FF5ED" w14:textId="05C326F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63A49C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4434B9A3"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12293"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18.</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8659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DA22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LF-01-05746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18ADA" w14:textId="23F4C6DC"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F8B65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7E040476"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54EB5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19.</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4853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8C7C9"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LF-01-08735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E53445" w14:textId="007D9B93"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Keleivinis,1000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7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133B7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E15-8603, gamintojas Lublin Lift Factory LIFT SERVICE S.A. 2016m</w:t>
            </w:r>
          </w:p>
        </w:tc>
      </w:tr>
      <w:tr w:rsidR="00114171" w:rsidRPr="00AE5130" w14:paraId="748DC02A" w14:textId="77777777" w:rsidTr="0018308A">
        <w:trPr>
          <w:trHeight w:val="68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B9B9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20.</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DD74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8F20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LF-01-09302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9963E" w14:textId="0F300C04"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3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4575A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70D17B12" w14:textId="77777777" w:rsidTr="0018308A">
        <w:trPr>
          <w:trHeight w:val="83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B0869"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E69E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C1A0E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LF-01-00495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5A92F" w14:textId="418F27E2"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785AE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Gamintojas Rusija</w:t>
            </w:r>
          </w:p>
          <w:p w14:paraId="0244EA5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Marke gost 22011-76</w:t>
            </w:r>
          </w:p>
        </w:tc>
      </w:tr>
      <w:tr w:rsidR="00114171" w:rsidRPr="00AE5130" w14:paraId="1EB8C75F" w14:textId="77777777" w:rsidTr="00795822">
        <w:trPr>
          <w:trHeight w:val="1141"/>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8570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056B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B0E1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LF-01-09212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81B8B" w14:textId="2D1C625F"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2543C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LIFT SERVICE S.A  Lenkija Lubelska Wytwornia Dzwigow Osobowych, 101/2013 (234/DM/2013), 2014-01-16.</w:t>
            </w:r>
          </w:p>
        </w:tc>
      </w:tr>
      <w:tr w:rsidR="00114171" w:rsidRPr="00AE5130" w14:paraId="7D8F4F55" w14:textId="77777777" w:rsidTr="00795822">
        <w:trPr>
          <w:trHeight w:val="973"/>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972084"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76D7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FAF2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LF-01-09213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FFA55" w14:textId="72CA8D0D"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23766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LIFT SERVICE S.A  Lenkija Lubelska Wytwornia Dzwigow Osobowych, 101/2013 (234/DM/2013), 2014-01-16</w:t>
            </w:r>
          </w:p>
        </w:tc>
      </w:tr>
      <w:tr w:rsidR="00114171" w:rsidRPr="00AE5130" w14:paraId="1FFF897E" w14:textId="77777777" w:rsidTr="00795822">
        <w:trPr>
          <w:trHeight w:val="689"/>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8C985" w14:textId="2A9DB4F6" w:rsidR="00AE5130" w:rsidRPr="00AE5130" w:rsidRDefault="001F377C"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2</w:t>
            </w:r>
            <w:r w:rsidR="00AE5130" w:rsidRPr="00AE5130">
              <w:rPr>
                <w:rFonts w:ascii="Trebuchet MS" w:eastAsia="Calibri" w:hAnsi="Trebuchet MS" w:cs="Times New Roman"/>
                <w:sz w:val="22"/>
                <w:szCs w:val="22"/>
                <w:lang w:eastAsia="en-US"/>
              </w:rPr>
              <w:t>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7BB2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Veiverių g. 45,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683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MHSBL-12-12H-2,2/3F-100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FE386" w14:textId="5F922302"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Neįgaliųjų keltuvas AK-1, 250 kg</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2F84CB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MB „Ekodarna“, Lietuva 2020 m., AK-1.</w:t>
            </w:r>
          </w:p>
        </w:tc>
      </w:tr>
    </w:tbl>
    <w:p w14:paraId="34D7EEE2" w14:textId="77777777" w:rsidR="00323E6D" w:rsidRPr="00323E6D" w:rsidRDefault="00323E6D" w:rsidP="00323E6D">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xml:space="preserve">        </w:t>
      </w:r>
    </w:p>
    <w:p w14:paraId="5AF4362E" w14:textId="77777777" w:rsidR="00323E6D" w:rsidRPr="00323E6D" w:rsidRDefault="00323E6D" w:rsidP="00323E6D">
      <w:pPr>
        <w:suppressAutoHyphens/>
        <w:autoSpaceDN w:val="0"/>
        <w:spacing w:line="240" w:lineRule="auto"/>
        <w:ind w:firstLine="0"/>
        <w:jc w:val="left"/>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    </w:t>
      </w:r>
      <w:r w:rsidRPr="00323E6D">
        <w:rPr>
          <w:rFonts w:ascii="Trebuchet MS" w:eastAsia="Calibri" w:hAnsi="Trebuchet MS" w:cs="Times New Roman"/>
          <w:sz w:val="22"/>
          <w:szCs w:val="22"/>
          <w:u w:val="single"/>
          <w:lang w:eastAsia="en-US"/>
        </w:rPr>
        <w:t xml:space="preserve"> 2. Perkamų savybių sąrašas :</w:t>
      </w:r>
    </w:p>
    <w:p w14:paraId="65CF79FF" w14:textId="77777777" w:rsidR="00323E6D" w:rsidRPr="00323E6D" w:rsidRDefault="00323E6D" w:rsidP="00323E6D">
      <w:pPr>
        <w:tabs>
          <w:tab w:val="left" w:pos="567"/>
        </w:tabs>
        <w:suppressAutoHyphens/>
        <w:autoSpaceDE w:val="0"/>
        <w:autoSpaceDN w:val="0"/>
        <w:spacing w:line="240" w:lineRule="auto"/>
        <w:ind w:firstLine="567"/>
        <w:jc w:val="left"/>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 </w:t>
      </w:r>
      <w:r w:rsidRPr="00323E6D">
        <w:rPr>
          <w:rFonts w:ascii="Trebuchet MS" w:eastAsia="Calibri" w:hAnsi="Trebuchet MS" w:cs="Times New Roman"/>
          <w:color w:val="000000"/>
          <w:sz w:val="22"/>
          <w:szCs w:val="22"/>
          <w:u w:val="single"/>
          <w:lang w:eastAsia="en-US"/>
        </w:rPr>
        <w:t>Liftų nuolatinė techninė priežiūra ir remonto paslaugos</w:t>
      </w:r>
      <w:r w:rsidRPr="00323E6D">
        <w:rPr>
          <w:rFonts w:ascii="Trebuchet MS" w:eastAsia="Calibri" w:hAnsi="Trebuchet MS" w:cs="Times New Roman"/>
          <w:color w:val="000000"/>
          <w:sz w:val="22"/>
          <w:szCs w:val="22"/>
          <w:lang w:eastAsia="en-US"/>
        </w:rPr>
        <w:t>, į kurias įeina:</w:t>
      </w:r>
    </w:p>
    <w:p w14:paraId="63880C11"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2.1.1. iškvietimo paslaugos - reagavimas į įrangos gedimus, įrangos užstrigimus, ar sutrikusį veikimą, kuomet būtina neatidėliotina liftų specialisto pagalba. </w:t>
      </w:r>
      <w:r w:rsidRPr="00323E6D">
        <w:rPr>
          <w:rFonts w:ascii="Trebuchet MS" w:eastAsia="Calibri" w:hAnsi="Trebuchet MS" w:cs="Times New Roman"/>
          <w:sz w:val="22"/>
          <w:szCs w:val="22"/>
          <w:lang w:eastAsia="en-US"/>
        </w:rPr>
        <w:t>Remontui reikalingų detalių keitimas ir kaina raštiškai suderinamas su Perkančiąja organizacija</w:t>
      </w:r>
      <w:r w:rsidRPr="00323E6D">
        <w:rPr>
          <w:rFonts w:ascii="Trebuchet MS" w:eastAsia="Calibri" w:hAnsi="Trebuchet MS" w:cs="Times New Roman"/>
          <w:color w:val="000000"/>
          <w:sz w:val="22"/>
          <w:szCs w:val="22"/>
          <w:lang w:eastAsia="en-US"/>
        </w:rPr>
        <w:t>;</w:t>
      </w:r>
    </w:p>
    <w:p w14:paraId="7543DF9C" w14:textId="77777777" w:rsidR="00323E6D" w:rsidRPr="00323E6D" w:rsidRDefault="00323E6D" w:rsidP="00323E6D">
      <w:pPr>
        <w:suppressAutoHyphens/>
        <w:autoSpaceDE w:val="0"/>
        <w:autoSpaceDN w:val="0"/>
        <w:spacing w:line="240" w:lineRule="auto"/>
        <w:ind w:firstLine="567"/>
        <w:textAlignment w:val="center"/>
        <w:rPr>
          <w:rFonts w:ascii="Times New Roman" w:eastAsia="Calibri" w:hAnsi="Times New Roman" w:cs="Times New Roman"/>
          <w:color w:val="000000"/>
          <w:sz w:val="20"/>
          <w:szCs w:val="20"/>
          <w:lang w:eastAsia="en-US"/>
        </w:rPr>
      </w:pPr>
      <w:r w:rsidRPr="00323E6D">
        <w:rPr>
          <w:rFonts w:ascii="Trebuchet MS" w:eastAsia="Calibri" w:hAnsi="Trebuchet MS" w:cs="Times New Roman"/>
          <w:color w:val="000000"/>
          <w:sz w:val="22"/>
          <w:szCs w:val="22"/>
          <w:lang w:eastAsia="en-US"/>
        </w:rPr>
        <w:t xml:space="preserve">2.1.2. remonto paslaugos - tai blogai veikiančios, sugedusios ar neveikiančios įrangos problemų sprendimas. Teikėjo liftų specialistai turi identifikuoti ir atlikti mazgų pakeitimus dar prieš jiems sutrikdant normalų įrangos darbą. </w:t>
      </w:r>
      <w:r w:rsidRPr="00323E6D">
        <w:rPr>
          <w:rFonts w:ascii="Trebuchet MS" w:eastAsia="Calibri" w:hAnsi="Trebuchet MS" w:cs="Times New Roman"/>
          <w:sz w:val="22"/>
          <w:szCs w:val="22"/>
          <w:lang w:eastAsia="en-US"/>
        </w:rPr>
        <w:t xml:space="preserve">Paslaugos teikėjas turi turėti savo specializuotą, tam pritaikytą gamybinę bazę Kaune ir esant būtinybei skubiai (t.y. per 24 val.) atlikti liftų detalių, mazgų remontą: </w:t>
      </w:r>
    </w:p>
    <w:p w14:paraId="0BCF939A"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reduktorių remontą;</w:t>
      </w:r>
      <w:r w:rsidRPr="00323E6D">
        <w:rPr>
          <w:rFonts w:ascii="Trebuchet MS" w:eastAsia="Calibri" w:hAnsi="Trebuchet MS" w:cs="Times New Roman"/>
          <w:sz w:val="22"/>
          <w:szCs w:val="22"/>
          <w:lang w:eastAsia="en-US"/>
        </w:rPr>
        <w:tab/>
      </w:r>
      <w:r w:rsidRPr="00323E6D">
        <w:rPr>
          <w:rFonts w:ascii="Trebuchet MS" w:eastAsia="Calibri" w:hAnsi="Trebuchet MS" w:cs="Times New Roman"/>
          <w:sz w:val="22"/>
          <w:szCs w:val="22"/>
          <w:lang w:eastAsia="en-US"/>
        </w:rPr>
        <w:tab/>
      </w:r>
    </w:p>
    <w:p w14:paraId="47E6520B" w14:textId="1E67B676" w:rsid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šachtos ir kabinos durų remontą;</w:t>
      </w:r>
    </w:p>
    <w:p w14:paraId="3731626D"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skriemulių restauravimą;</w:t>
      </w:r>
      <w:r w:rsidRPr="00323E6D">
        <w:rPr>
          <w:rFonts w:ascii="Trebuchet MS" w:eastAsia="Calibri" w:hAnsi="Trebuchet MS" w:cs="Times New Roman"/>
          <w:sz w:val="22"/>
          <w:szCs w:val="22"/>
          <w:lang w:eastAsia="en-US"/>
        </w:rPr>
        <w:tab/>
      </w:r>
      <w:r w:rsidRPr="00323E6D">
        <w:rPr>
          <w:rFonts w:ascii="Trebuchet MS" w:eastAsia="Calibri" w:hAnsi="Trebuchet MS" w:cs="Times New Roman"/>
          <w:sz w:val="22"/>
          <w:szCs w:val="22"/>
          <w:lang w:eastAsia="en-US"/>
        </w:rPr>
        <w:tab/>
      </w:r>
    </w:p>
    <w:p w14:paraId="69E638E6" w14:textId="7132714C"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variklio remontą;</w:t>
      </w:r>
    </w:p>
    <w:p w14:paraId="3253250D" w14:textId="13B55E2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lastRenderedPageBreak/>
        <w:t>* variklių pervyniojimą;</w:t>
      </w:r>
    </w:p>
    <w:p w14:paraId="4021C5A4" w14:textId="3AC132C6"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kabinos durų pavaros remontą;</w:t>
      </w:r>
    </w:p>
    <w:p w14:paraId="58D5A2AE" w14:textId="2FE9B04C"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stabdžio ričių pervyniojimą;</w:t>
      </w:r>
    </w:p>
    <w:p w14:paraId="6AA8089B" w14:textId="17635C21"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šachtos durų pritraukėjų remontą ir kt.</w:t>
      </w:r>
      <w:r w:rsidR="003D0D3D">
        <w:rPr>
          <w:rFonts w:ascii="Trebuchet MS" w:eastAsia="Calibri" w:hAnsi="Trebuchet MS" w:cs="Times New Roman"/>
          <w:sz w:val="22"/>
          <w:szCs w:val="22"/>
          <w:lang w:eastAsia="en-US"/>
        </w:rPr>
        <w:t>;</w:t>
      </w:r>
    </w:p>
    <w:p w14:paraId="4B5F0EF4" w14:textId="77777777"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greičio ribotuvo remontą;</w:t>
      </w:r>
    </w:p>
    <w:p w14:paraId="18CD8F05"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mechaninių blokiruočių remontą</w:t>
      </w:r>
      <w:r w:rsidRPr="00323E6D">
        <w:rPr>
          <w:rFonts w:ascii="Trebuchet MS" w:eastAsia="Calibri" w:hAnsi="Trebuchet MS" w:cs="Times New Roman"/>
          <w:color w:val="000000"/>
          <w:sz w:val="22"/>
          <w:szCs w:val="22"/>
          <w:lang w:eastAsia="en-US"/>
        </w:rPr>
        <w:t>;</w:t>
      </w:r>
    </w:p>
    <w:p w14:paraId="20F46745"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2.1.3. paruošimo metinei atestacijai paslaugos - susideda iš sekančių sudedamųjų dalių: </w:t>
      </w:r>
    </w:p>
    <w:p w14:paraId="5B2A7B3C"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2.1.3.1. įrangos paruošimas metinei atestacijai;</w:t>
      </w:r>
    </w:p>
    <w:p w14:paraId="07C69D58"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2.1.3.2. </w:t>
      </w:r>
      <w:r w:rsidRPr="00323E6D">
        <w:rPr>
          <w:rFonts w:ascii="Trebuchet MS" w:eastAsia="Calibri" w:hAnsi="Trebuchet MS" w:cs="Times New Roman"/>
          <w:sz w:val="22"/>
          <w:szCs w:val="22"/>
          <w:lang w:eastAsia="en-US"/>
        </w:rPr>
        <w:t>Perkančiosios organizacijos</w:t>
      </w:r>
      <w:r w:rsidRPr="00323E6D">
        <w:rPr>
          <w:rFonts w:ascii="Trebuchet MS" w:eastAsia="Calibri" w:hAnsi="Trebuchet MS" w:cs="Times New Roman"/>
          <w:color w:val="000000"/>
          <w:sz w:val="22"/>
          <w:szCs w:val="22"/>
          <w:lang w:eastAsia="en-US"/>
        </w:rPr>
        <w:t xml:space="preserve"> atstovavimas ir jo vardu valstybės įgaliotos įstaigos atstovo kvietimas metiniam įrangos patikrinimui;</w:t>
      </w:r>
    </w:p>
    <w:p w14:paraId="698EE5B3"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2.1.3.3. dalyvavimas atliekant metinę įrangos atestaciją, o esant reikalui suteikti inspektoriui techninę pagalbą;</w:t>
      </w:r>
    </w:p>
    <w:p w14:paraId="2A0EEEBA"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2.1.4. keleivių išlaisvinimo paslaugos - užtikrina žmonių saugumą bei profesionalų situacijos sprendimą užstrigus liftui. Ši paslauga skirta greitai ir saugiai išlaisvinti įstrigusius žmones ir krovinius. Gavus pranešimą liftų specialistas nedelsiant siunčiamas į įvykio vietą, siekiant maksimaliai sumažinti reakcijos laiką. Iškvietimo bei išlaisvinimo paslaugos turi būti teikiamos darbo dienomis nuo 7.00 iki 20.30 val.; </w:t>
      </w:r>
    </w:p>
    <w:p w14:paraId="19E92239" w14:textId="77777777" w:rsidR="00323E6D" w:rsidRPr="00323E6D" w:rsidRDefault="00323E6D" w:rsidP="00323E6D">
      <w:pPr>
        <w:suppressAutoHyphens/>
        <w:autoSpaceDN w:val="0"/>
        <w:spacing w:line="240" w:lineRule="auto"/>
        <w:ind w:firstLine="0"/>
        <w:jc w:val="left"/>
        <w:textAlignment w:val="baseline"/>
        <w:rPr>
          <w:rFonts w:ascii="Calibri" w:eastAsia="Calibri" w:hAnsi="Calibri" w:cs="Times New Roman"/>
          <w:sz w:val="22"/>
          <w:szCs w:val="22"/>
          <w:lang w:eastAsia="en-US"/>
        </w:rPr>
      </w:pPr>
      <w:r w:rsidRPr="00323E6D">
        <w:rPr>
          <w:rFonts w:ascii="Calibri" w:eastAsia="Calibri" w:hAnsi="Calibri" w:cs="Times New Roman"/>
          <w:sz w:val="22"/>
          <w:szCs w:val="22"/>
          <w:lang w:eastAsia="en-US"/>
        </w:rPr>
        <w:t xml:space="preserve">         </w:t>
      </w:r>
    </w:p>
    <w:p w14:paraId="1FD2B794" w14:textId="77777777" w:rsidR="00323E6D" w:rsidRPr="003273F9" w:rsidRDefault="00323E6D" w:rsidP="00323E6D">
      <w:pPr>
        <w:tabs>
          <w:tab w:val="left" w:pos="567"/>
        </w:tabs>
        <w:suppressAutoHyphens/>
        <w:autoSpaceDE w:val="0"/>
        <w:autoSpaceDN w:val="0"/>
        <w:spacing w:line="240" w:lineRule="auto"/>
        <w:ind w:firstLine="567"/>
        <w:jc w:val="left"/>
        <w:textAlignment w:val="baseline"/>
        <w:rPr>
          <w:rFonts w:ascii="Calibri" w:eastAsia="Calibri" w:hAnsi="Calibri" w:cs="Times New Roman"/>
          <w:b/>
          <w:sz w:val="22"/>
          <w:szCs w:val="22"/>
          <w:lang w:eastAsia="en-US"/>
        </w:rPr>
      </w:pPr>
      <w:r w:rsidRPr="003273F9">
        <w:rPr>
          <w:rFonts w:ascii="Trebuchet MS" w:eastAsia="Calibri" w:hAnsi="Trebuchet MS" w:cs="Times New Roman"/>
          <w:b/>
          <w:color w:val="000000"/>
          <w:sz w:val="22"/>
          <w:szCs w:val="22"/>
          <w:lang w:eastAsia="en-US"/>
        </w:rPr>
        <w:t xml:space="preserve">3. </w:t>
      </w:r>
      <w:r w:rsidRPr="003273F9">
        <w:rPr>
          <w:rFonts w:ascii="Trebuchet MS" w:eastAsia="Calibri" w:hAnsi="Trebuchet MS" w:cs="Times New Roman"/>
          <w:b/>
          <w:color w:val="000000"/>
          <w:sz w:val="22"/>
          <w:szCs w:val="22"/>
          <w:u w:val="single"/>
          <w:lang w:eastAsia="en-US"/>
        </w:rPr>
        <w:t>Liftų nuolatinė techninė priežiūra ir remonto paslaugos</w:t>
      </w:r>
      <w:r w:rsidRPr="003273F9">
        <w:rPr>
          <w:rFonts w:ascii="Trebuchet MS" w:eastAsia="Calibri" w:hAnsi="Trebuchet MS" w:cs="Times New Roman"/>
          <w:b/>
          <w:color w:val="000000"/>
          <w:sz w:val="22"/>
          <w:szCs w:val="22"/>
          <w:lang w:eastAsia="en-US"/>
        </w:rPr>
        <w:t xml:space="preserve">: </w:t>
      </w:r>
    </w:p>
    <w:p w14:paraId="71D97E8E" w14:textId="77777777" w:rsidR="00323E6D" w:rsidRPr="003273F9" w:rsidRDefault="00323E6D" w:rsidP="00323E6D">
      <w:pPr>
        <w:suppressAutoHyphens/>
        <w:autoSpaceDE w:val="0"/>
        <w:autoSpaceDN w:val="0"/>
        <w:spacing w:line="240" w:lineRule="auto"/>
        <w:ind w:firstLine="567"/>
        <w:jc w:val="left"/>
        <w:textAlignment w:val="baseline"/>
        <w:rPr>
          <w:rFonts w:ascii="Calibri" w:eastAsia="Calibri" w:hAnsi="Calibri" w:cs="Times New Roman"/>
          <w:b/>
          <w:bCs/>
          <w:sz w:val="22"/>
          <w:szCs w:val="22"/>
          <w:lang w:eastAsia="en-US"/>
        </w:rPr>
      </w:pPr>
      <w:r w:rsidRPr="003273F9">
        <w:rPr>
          <w:rFonts w:ascii="Trebuchet MS" w:eastAsia="Calibri" w:hAnsi="Trebuchet MS" w:cs="Times New Roman"/>
          <w:b/>
          <w:bCs/>
          <w:color w:val="000000"/>
          <w:sz w:val="22"/>
          <w:szCs w:val="22"/>
          <w:lang w:eastAsia="en-US"/>
        </w:rPr>
        <w:t xml:space="preserve">3.1. Paslaugų aprašymas: </w:t>
      </w:r>
    </w:p>
    <w:p w14:paraId="3FD90CF7" w14:textId="2A041ED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3.1.1. Paslaugos turi būti teikiamos 1 punkte nurodytiems liftams. </w:t>
      </w:r>
    </w:p>
    <w:p w14:paraId="04D3317B"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3.1.2. 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 </w:t>
      </w:r>
    </w:p>
    <w:p w14:paraId="07B49946" w14:textId="24FC967F" w:rsidR="00A0243B" w:rsidRDefault="003273F9"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Pr>
          <w:rFonts w:ascii="Trebuchet MS" w:eastAsia="Calibri" w:hAnsi="Trebuchet MS" w:cs="Times New Roman"/>
          <w:color w:val="000000"/>
          <w:sz w:val="22"/>
          <w:szCs w:val="22"/>
          <w:lang w:eastAsia="en-US"/>
        </w:rPr>
        <w:t>3.2.</w:t>
      </w:r>
      <w:r w:rsidR="00323E6D" w:rsidRPr="00323E6D">
        <w:rPr>
          <w:rFonts w:ascii="Trebuchet MS" w:eastAsia="Calibri" w:hAnsi="Trebuchet MS" w:cs="Times New Roman"/>
          <w:color w:val="000000"/>
          <w:sz w:val="22"/>
          <w:szCs w:val="22"/>
          <w:lang w:eastAsia="en-US"/>
        </w:rPr>
        <w:t xml:space="preserve"> </w:t>
      </w:r>
      <w:r w:rsidR="00323E6D" w:rsidRPr="00A0243B">
        <w:rPr>
          <w:rFonts w:ascii="Trebuchet MS" w:eastAsia="Calibri" w:hAnsi="Trebuchet MS" w:cs="Times New Roman"/>
          <w:b/>
          <w:bCs/>
          <w:color w:val="000000"/>
          <w:sz w:val="22"/>
          <w:szCs w:val="22"/>
          <w:lang w:eastAsia="en-US"/>
        </w:rPr>
        <w:t>Techninės priežiūros ir aptarnavimo paslaugos apima</w:t>
      </w:r>
      <w:r w:rsidR="00323E6D" w:rsidRPr="00323E6D">
        <w:rPr>
          <w:rFonts w:ascii="Trebuchet MS" w:eastAsia="Calibri" w:hAnsi="Trebuchet MS" w:cs="Times New Roman"/>
          <w:color w:val="000000"/>
          <w:sz w:val="22"/>
          <w:szCs w:val="22"/>
          <w:lang w:eastAsia="en-US"/>
        </w:rPr>
        <w:t xml:space="preserve"> </w:t>
      </w:r>
      <w:r w:rsidR="00323E6D" w:rsidRPr="00323E6D">
        <w:rPr>
          <w:rFonts w:ascii="Trebuchet MS" w:eastAsia="Calibri" w:hAnsi="Trebuchet MS" w:cs="Times New Roman"/>
          <w:sz w:val="22"/>
          <w:szCs w:val="22"/>
          <w:lang w:eastAsia="en-US"/>
        </w:rPr>
        <w:t>liftų, keltuvų naudojimo tinkamumo tikrinimą</w:t>
      </w:r>
      <w:r w:rsidR="00A0243B">
        <w:rPr>
          <w:rFonts w:ascii="Trebuchet MS" w:eastAsia="Calibri" w:hAnsi="Trebuchet MS" w:cs="Times New Roman"/>
          <w:sz w:val="22"/>
          <w:szCs w:val="22"/>
          <w:lang w:eastAsia="en-US"/>
        </w:rPr>
        <w:t xml:space="preserve">, kuris vykdomas </w:t>
      </w:r>
      <w:r w:rsidR="00323E6D" w:rsidRPr="00323E6D">
        <w:rPr>
          <w:rFonts w:ascii="Trebuchet MS" w:eastAsia="Calibri" w:hAnsi="Trebuchet MS" w:cs="Times New Roman"/>
          <w:sz w:val="22"/>
          <w:szCs w:val="22"/>
          <w:lang w:eastAsia="en-US"/>
        </w:rPr>
        <w:t>periodiškai pagal planinį lifto, keltuvo apžiūrų ir remonto grafiką, sudaromą pagal lifto, keltuvo surinkėjo rekomendacijas, arba kai tokių rekomendacijų nėra – ne rečiau kaip kartą per mėnesį.</w:t>
      </w:r>
    </w:p>
    <w:p w14:paraId="351DF5AE" w14:textId="6E6DDC98" w:rsidR="00323E6D" w:rsidRPr="00A0243B" w:rsidRDefault="00A0243B" w:rsidP="00323E6D">
      <w:pPr>
        <w:suppressAutoHyphens/>
        <w:autoSpaceDE w:val="0"/>
        <w:autoSpaceDN w:val="0"/>
        <w:spacing w:line="240" w:lineRule="auto"/>
        <w:ind w:firstLine="567"/>
        <w:textAlignment w:val="baseline"/>
        <w:rPr>
          <w:rFonts w:ascii="Calibri" w:eastAsia="Calibri" w:hAnsi="Calibri" w:cs="Times New Roman"/>
          <w:sz w:val="22"/>
          <w:szCs w:val="22"/>
          <w:u w:val="single"/>
          <w:lang w:eastAsia="en-US"/>
        </w:rPr>
      </w:pPr>
      <w:r w:rsidRPr="00A0243B">
        <w:rPr>
          <w:rFonts w:ascii="Trebuchet MS" w:eastAsia="Calibri" w:hAnsi="Trebuchet MS" w:cs="Times New Roman"/>
          <w:color w:val="000000"/>
          <w:sz w:val="22"/>
          <w:szCs w:val="22"/>
          <w:u w:val="single"/>
          <w:lang w:eastAsia="en-US"/>
        </w:rPr>
        <w:t>V</w:t>
      </w:r>
      <w:r w:rsidR="00323E6D" w:rsidRPr="00A0243B">
        <w:rPr>
          <w:rFonts w:ascii="Trebuchet MS" w:eastAsia="Calibri" w:hAnsi="Trebuchet MS" w:cs="Times New Roman"/>
          <w:color w:val="000000"/>
          <w:sz w:val="22"/>
          <w:szCs w:val="22"/>
          <w:u w:val="single"/>
          <w:lang w:eastAsia="en-US"/>
        </w:rPr>
        <w:t xml:space="preserve">ykdant </w:t>
      </w:r>
      <w:r w:rsidR="00323E6D" w:rsidRPr="00A0243B">
        <w:rPr>
          <w:rFonts w:ascii="Trebuchet MS" w:eastAsia="Calibri" w:hAnsi="Trebuchet MS" w:cs="Times New Roman"/>
          <w:sz w:val="22"/>
          <w:szCs w:val="22"/>
          <w:u w:val="single"/>
          <w:lang w:eastAsia="en-US"/>
        </w:rPr>
        <w:t>naudojimo tinkamumo tikrinimą</w:t>
      </w:r>
      <w:r w:rsidR="00323E6D" w:rsidRPr="00A0243B">
        <w:rPr>
          <w:rFonts w:ascii="Trebuchet MS" w:eastAsia="Calibri" w:hAnsi="Trebuchet MS" w:cs="Times New Roman"/>
          <w:color w:val="000000"/>
          <w:sz w:val="22"/>
          <w:szCs w:val="22"/>
          <w:u w:val="single"/>
          <w:lang w:eastAsia="ar-SA"/>
        </w:rPr>
        <w:t xml:space="preserve"> privaloma:</w:t>
      </w:r>
    </w:p>
    <w:p w14:paraId="5966DE50" w14:textId="3936A18F"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ar-SA"/>
        </w:rPr>
        <w:t>3.</w:t>
      </w:r>
      <w:r w:rsidR="003273F9" w:rsidRPr="00A0243B">
        <w:rPr>
          <w:rFonts w:ascii="Trebuchet MS" w:eastAsia="Calibri" w:hAnsi="Trebuchet MS" w:cs="Times New Roman"/>
          <w:color w:val="000000"/>
          <w:sz w:val="22"/>
          <w:szCs w:val="22"/>
          <w:lang w:eastAsia="ar-SA"/>
        </w:rPr>
        <w:t>2</w:t>
      </w:r>
      <w:r w:rsidRPr="00A0243B">
        <w:rPr>
          <w:rFonts w:ascii="Trebuchet MS" w:eastAsia="Calibri" w:hAnsi="Trebuchet MS" w:cs="Times New Roman"/>
          <w:color w:val="000000"/>
          <w:sz w:val="22"/>
          <w:szCs w:val="22"/>
          <w:lang w:eastAsia="ar-SA"/>
        </w:rPr>
        <w:t>.1.</w:t>
      </w:r>
      <w:r w:rsidRPr="00A0243B">
        <w:rPr>
          <w:rFonts w:ascii="Trebuchet MS" w:eastAsia="Calibri" w:hAnsi="Trebuchet MS" w:cs="Times New Roman"/>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elektriniai aparatai valdymo spintoje atitinka schemą ir yra tinkamai sutvarkyti;</w:t>
      </w:r>
    </w:p>
    <w:p w14:paraId="5A6B958D" w14:textId="0A6D7875"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 xml:space="preserve">2.2.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nepažeistos įžeminimo (įnulinimo) grandinės mašinų patalpoje, šachtoje, ar varžos atitinka norminiuose teisės aktuose nurodytus dydžius ir ar yra varžų matavimo protokolai;</w:t>
      </w:r>
    </w:p>
    <w:p w14:paraId="6C55310A" w14:textId="123C848F"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2.3</w:t>
      </w:r>
      <w:r w:rsidRPr="00A0243B">
        <w:rPr>
          <w:rFonts w:ascii="Trebuchet MS" w:eastAsia="Calibri" w:hAnsi="Trebuchet MS" w:cs="Times New Roman"/>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Times New Roman" w:hAnsi="Trebuchet MS" w:cs="Times New Roman"/>
          <w:sz w:val="22"/>
          <w:szCs w:val="22"/>
          <w:lang w:eastAsia="en-US"/>
        </w:rPr>
        <w:t xml:space="preserve"> lifto (keltuvo) </w:t>
      </w:r>
      <w:r w:rsidRPr="00A0243B">
        <w:rPr>
          <w:rFonts w:ascii="Trebuchet MS" w:eastAsia="Calibri" w:hAnsi="Trebuchet MS" w:cs="Times New Roman"/>
          <w:color w:val="000000"/>
          <w:sz w:val="22"/>
          <w:szCs w:val="22"/>
          <w:lang w:eastAsia="en-US"/>
        </w:rPr>
        <w:t>mechanizmų patalpoje esančių įtampos komutavimo ir valdymo aparatų funkcionavimą, taip pat lifto šachtoje esančių aparatų veikimą;</w:t>
      </w:r>
    </w:p>
    <w:p w14:paraId="1B473F47" w14:textId="0207AC48"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.4.</w:t>
      </w:r>
      <w:r w:rsidRPr="00A0243B">
        <w:rPr>
          <w:rFonts w:ascii="Trebuchet MS" w:eastAsia="Calibri" w:hAnsi="Trebuchet MS" w:cs="Times New Roman"/>
          <w:bCs/>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iCs/>
          <w:sz w:val="22"/>
          <w:szCs w:val="22"/>
          <w:lang w:eastAsia="en-US"/>
        </w:rPr>
        <w:t xml:space="preserve">(keltuvo) </w:t>
      </w:r>
      <w:r w:rsidRPr="00A0243B">
        <w:rPr>
          <w:rFonts w:ascii="Trebuchet MS" w:eastAsia="Calibri" w:hAnsi="Trebuchet MS" w:cs="Times New Roman"/>
          <w:color w:val="000000"/>
          <w:sz w:val="22"/>
          <w:szCs w:val="22"/>
          <w:lang w:eastAsia="en-US"/>
        </w:rPr>
        <w:t xml:space="preserve">šachtoje ir duobėje esančių elektros aparatų veikimą reikalui esant, atlikti jų reguliavimą ir liftų saugios eksploatacijos užtikrinimui būtiną smulkų remontą; </w:t>
      </w:r>
    </w:p>
    <w:p w14:paraId="175336FA" w14:textId="49926789"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5.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kabinos sustojimo tikslumą, šachtos ir kabinos durų spynas ir jas sureguliuoti;</w:t>
      </w:r>
      <w:r w:rsidRPr="00A0243B">
        <w:rPr>
          <w:rFonts w:ascii="Trebuchet MS" w:eastAsia="Times New Roman" w:hAnsi="Trebuchet MS" w:cs="Times New Roman"/>
          <w:sz w:val="22"/>
          <w:szCs w:val="22"/>
          <w:lang w:eastAsia="en-US"/>
        </w:rPr>
        <w:t xml:space="preserve"> </w:t>
      </w:r>
    </w:p>
    <w:p w14:paraId="6E70C06D" w14:textId="22CDF9AA"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6.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tinkamai veikia stabdžiai;</w:t>
      </w:r>
    </w:p>
    <w:p w14:paraId="76930ADC" w14:textId="77887FBD"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7.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sz w:val="22"/>
          <w:szCs w:val="22"/>
          <w:lang w:eastAsia="en-US"/>
        </w:rPr>
        <w:t xml:space="preserve">(keltuvo) </w:t>
      </w:r>
      <w:r w:rsidRPr="00A0243B">
        <w:rPr>
          <w:rFonts w:ascii="Trebuchet MS" w:eastAsia="Calibri" w:hAnsi="Trebuchet MS" w:cs="Times New Roman"/>
          <w:color w:val="000000"/>
          <w:sz w:val="22"/>
          <w:szCs w:val="22"/>
          <w:lang w:eastAsia="en-US"/>
        </w:rPr>
        <w:t>valdymo ir signalizacijos aparatų tvarkingumą;</w:t>
      </w:r>
    </w:p>
    <w:p w14:paraId="02147E1B" w14:textId="00FFF01A"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8.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sz w:val="22"/>
          <w:szCs w:val="22"/>
          <w:lang w:eastAsia="en-US"/>
        </w:rPr>
        <w:t>(keltuvo)</w:t>
      </w:r>
      <w:r w:rsidRPr="00A0243B">
        <w:rPr>
          <w:rFonts w:ascii="Trebuchet MS" w:eastAsia="Calibri" w:hAnsi="Trebuchet MS" w:cs="Times New Roman"/>
          <w:color w:val="000000"/>
          <w:sz w:val="22"/>
          <w:szCs w:val="22"/>
          <w:lang w:eastAsia="en-US"/>
        </w:rPr>
        <w:t xml:space="preserve"> suktuvą, skridinius, lynus, lifto kreipiančiąsias, jų įtvirtinimą; </w:t>
      </w:r>
    </w:p>
    <w:p w14:paraId="67367FBD" w14:textId="334C9CD2"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9.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konstrukcinių mazgų tepimas priklausomai nuo liftų apkrovimo;</w:t>
      </w:r>
    </w:p>
    <w:p w14:paraId="30CF5CC4" w14:textId="7187500C"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10.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tepalų lygį reduktoriuose, tepalinėse, reikalui esant papildyti juos;</w:t>
      </w:r>
    </w:p>
    <w:p w14:paraId="4D0A396C" w14:textId="0ACC2427"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1</w:t>
      </w:r>
      <w:r w:rsidRPr="00A0243B">
        <w:rPr>
          <w:rFonts w:ascii="Trebuchet MS" w:eastAsia="Calibri" w:hAnsi="Trebuchet MS" w:cs="Times New Roman"/>
          <w:color w:val="000000"/>
          <w:sz w:val="22"/>
          <w:szCs w:val="22"/>
          <w:lang w:eastAsia="en-US"/>
        </w:rPr>
        <w:t xml:space="preserve">. pakeisti susidėvėjusias smulkias liftų </w:t>
      </w:r>
      <w:r w:rsidRPr="00A0243B">
        <w:rPr>
          <w:rFonts w:ascii="Trebuchet MS" w:eastAsia="Times New Roman" w:hAnsi="Trebuchet MS" w:cs="Times New Roman"/>
          <w:sz w:val="22"/>
          <w:szCs w:val="22"/>
          <w:lang w:eastAsia="en-US"/>
        </w:rPr>
        <w:t xml:space="preserve">(keltuvų) </w:t>
      </w:r>
      <w:r w:rsidRPr="00A0243B">
        <w:rPr>
          <w:rFonts w:ascii="Trebuchet MS" w:eastAsia="Calibri" w:hAnsi="Trebuchet MS" w:cs="Times New Roman"/>
          <w:color w:val="000000"/>
          <w:sz w:val="22"/>
          <w:szCs w:val="22"/>
          <w:lang w:eastAsia="en-US"/>
        </w:rPr>
        <w:t>saugios eksploatacijos užtikrinimui reikalingas detales;</w:t>
      </w:r>
      <w:r w:rsidRPr="00A0243B">
        <w:rPr>
          <w:rFonts w:ascii="Trebuchet MS" w:eastAsia="Times New Roman" w:hAnsi="Trebuchet MS" w:cs="Times New Roman"/>
          <w:sz w:val="22"/>
          <w:szCs w:val="22"/>
          <w:lang w:eastAsia="en-US"/>
        </w:rPr>
        <w:t xml:space="preserve"> </w:t>
      </w:r>
    </w:p>
    <w:p w14:paraId="1C49CCC3" w14:textId="077D94A3"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atlikti liftų konstrukcinių mazgų valymą nuo įrenginiams būdingų nešvarumų, skirtą nepriekaištingam veikimui palaikyti, šiukšlių išvalymas iš įrangos (mašinų) patalpos, kabinos stogo bei šachtos duobės;</w:t>
      </w:r>
    </w:p>
    <w:p w14:paraId="5641173A" w14:textId="52588B51"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atlikti reikalingus lifto metalinių konstrukcijų (detalių) apsaugos nuo korozijos darbus (pažeistų vietų nuvalymas, antikorozinės dangos atnaujinimas, nudažymas);</w:t>
      </w:r>
    </w:p>
    <w:p w14:paraId="1A24E35D" w14:textId="6F75C071"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4</w:t>
      </w:r>
      <w:r w:rsidRPr="00A0243B">
        <w:rPr>
          <w:rFonts w:ascii="Trebuchet MS" w:eastAsia="Calibri" w:hAnsi="Trebuchet MS" w:cs="Times New Roman"/>
          <w:color w:val="000000"/>
          <w:sz w:val="22"/>
          <w:szCs w:val="22"/>
          <w:lang w:eastAsia="en-US"/>
        </w:rPr>
        <w:t>. pakeisti pažeistus ar sugedusius apšvietimo įtaisus;</w:t>
      </w:r>
    </w:p>
    <w:p w14:paraId="143331B7" w14:textId="1628DF05"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lastRenderedPageBreak/>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5</w:t>
      </w:r>
      <w:r w:rsidRPr="00A0243B">
        <w:rPr>
          <w:rFonts w:ascii="Trebuchet MS" w:eastAsia="Calibri" w:hAnsi="Trebuchet MS" w:cs="Times New Roman"/>
          <w:color w:val="000000"/>
          <w:sz w:val="22"/>
          <w:szCs w:val="22"/>
          <w:lang w:eastAsia="en-US"/>
        </w:rPr>
        <w:t>. atlikti kitus (nepaminėtus) liftų (keltuvų) gamintojų pateiktose priežiūros instrukcijose, galiojančiose teisės aktuose ir normatyviniuose dokumentuose priežiūros ir aptarnavimo darbus, reikalingus užtikrinti saugų liftų naudojimą (eksploataciją);</w:t>
      </w:r>
    </w:p>
    <w:p w14:paraId="52797AD7" w14:textId="77777777" w:rsidR="003273F9" w:rsidRDefault="003273F9" w:rsidP="003273F9">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23E410F2" w14:textId="79B90CE4" w:rsidR="003273F9" w:rsidRPr="003273F9" w:rsidRDefault="003273F9" w:rsidP="003273F9">
      <w:pPr>
        <w:suppressAutoHyphens/>
        <w:autoSpaceDE w:val="0"/>
        <w:autoSpaceDN w:val="0"/>
        <w:spacing w:line="240" w:lineRule="auto"/>
        <w:ind w:firstLine="567"/>
        <w:textAlignment w:val="baseline"/>
        <w:rPr>
          <w:rFonts w:ascii="Trebuchet MS" w:eastAsia="Calibri" w:hAnsi="Trebuchet MS" w:cs="Times New Roman"/>
          <w:b/>
          <w:bCs/>
          <w:sz w:val="22"/>
          <w:szCs w:val="22"/>
          <w:lang w:eastAsia="en-US"/>
        </w:rPr>
      </w:pPr>
      <w:r w:rsidRPr="003273F9">
        <w:rPr>
          <w:rFonts w:ascii="Trebuchet MS" w:eastAsia="Calibri" w:hAnsi="Trebuchet MS" w:cs="Times New Roman"/>
          <w:b/>
          <w:bCs/>
          <w:sz w:val="22"/>
          <w:szCs w:val="22"/>
          <w:lang w:eastAsia="en-US"/>
        </w:rPr>
        <w:t>Eksploatacinės medžiagos turi atitikti liftų, keltuvų gamintojų techninius reikalavimus.</w:t>
      </w:r>
    </w:p>
    <w:p w14:paraId="7F6ACA89" w14:textId="1EB37B59" w:rsidR="003273F9" w:rsidRPr="003273F9" w:rsidRDefault="003273F9" w:rsidP="003273F9">
      <w:pPr>
        <w:suppressAutoHyphens/>
        <w:autoSpaceDE w:val="0"/>
        <w:autoSpaceDN w:val="0"/>
        <w:spacing w:line="240" w:lineRule="auto"/>
        <w:ind w:firstLine="567"/>
        <w:textAlignment w:val="baseline"/>
        <w:rPr>
          <w:rFonts w:ascii="Trebuchet MS" w:eastAsia="Calibri" w:hAnsi="Trebuchet MS" w:cs="Times New Roman"/>
          <w:b/>
          <w:bCs/>
          <w:sz w:val="22"/>
          <w:szCs w:val="22"/>
          <w:lang w:eastAsia="en-US"/>
        </w:rPr>
      </w:pPr>
      <w:r w:rsidRPr="003273F9">
        <w:rPr>
          <w:rFonts w:ascii="Trebuchet MS" w:eastAsia="Calibri" w:hAnsi="Trebuchet MS" w:cs="Times New Roman"/>
          <w:b/>
          <w:bCs/>
          <w:sz w:val="22"/>
          <w:szCs w:val="22"/>
          <w:lang w:eastAsia="en-US"/>
        </w:rPr>
        <w:t>Paslaugų teikėjas užtikrina nemokamą bei tinkamą senos pakeistos alyvos ir senų tepalų utilizavimą.</w:t>
      </w:r>
    </w:p>
    <w:p w14:paraId="0B070589"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276C1A42" w14:textId="54368484" w:rsidR="00323E6D" w:rsidRPr="00A0243B" w:rsidRDefault="00A0243B" w:rsidP="00323E6D">
      <w:pPr>
        <w:suppressAutoHyphens/>
        <w:autoSpaceDE w:val="0"/>
        <w:autoSpaceDN w:val="0"/>
        <w:spacing w:line="240" w:lineRule="auto"/>
        <w:ind w:firstLine="567"/>
        <w:textAlignment w:val="baseline"/>
        <w:rPr>
          <w:rFonts w:ascii="Trebuchet MS" w:eastAsia="Calibri" w:hAnsi="Trebuchet MS" w:cs="Times New Roman"/>
          <w:b/>
          <w:bCs/>
          <w:color w:val="000000"/>
          <w:sz w:val="22"/>
          <w:szCs w:val="22"/>
          <w:lang w:eastAsia="en-US"/>
        </w:rPr>
      </w:pPr>
      <w:r w:rsidRPr="00A0243B">
        <w:rPr>
          <w:rFonts w:ascii="Trebuchet MS" w:eastAsia="Calibri" w:hAnsi="Trebuchet MS" w:cs="Times New Roman"/>
          <w:b/>
          <w:bCs/>
          <w:color w:val="000000"/>
          <w:sz w:val="22"/>
          <w:szCs w:val="22"/>
          <w:lang w:eastAsia="en-US"/>
        </w:rPr>
        <w:t>3.3.</w:t>
      </w:r>
      <w:r w:rsidR="00323E6D" w:rsidRPr="00A0243B">
        <w:rPr>
          <w:rFonts w:ascii="Trebuchet MS" w:eastAsia="Calibri" w:hAnsi="Trebuchet MS" w:cs="Times New Roman"/>
          <w:b/>
          <w:bCs/>
          <w:color w:val="000000"/>
          <w:sz w:val="22"/>
          <w:szCs w:val="22"/>
          <w:lang w:eastAsia="en-US"/>
        </w:rPr>
        <w:t xml:space="preserve"> Techninės priežiūros ir aptarnavimo paslaugos apima:</w:t>
      </w:r>
    </w:p>
    <w:p w14:paraId="7938265F" w14:textId="359E4F35"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1. liftų paruošimą dalinei techninei patikrai (DTP), įgaliotos įstaigos eksperto iškvietimą lifto patikrinimui ir bandymui bei dalyvavimą atliekant patikrinimą;</w:t>
      </w:r>
    </w:p>
    <w:p w14:paraId="7A2506E4" w14:textId="54F44CB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xml:space="preserve">2. liftų (keltuvų) paruošimą pilnai techninei patikrai (PTP), įgaliotos įstaigos eksperto iškvietimą lifto patikrinimui ir bandymui bei dalyvavimą atliekant patikrinimą; </w:t>
      </w:r>
    </w:p>
    <w:p w14:paraId="798646BF" w14:textId="777C4164"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3. atliktų liftų (keltuvų) techninės priežiūros darbų atžymėjimą techninės priežiūros žurnale;</w:t>
      </w:r>
    </w:p>
    <w:p w14:paraId="2F54F936" w14:textId="104963A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4. aktų ir remonto darbų sąmatų sudarymą defektams, įtakotiems išorės veiksnių (vandalizmas, užliejimas vandeniu, gaisras, neleistini elektros įtampos svyravimai ir kt.), per 48 val.;</w:t>
      </w:r>
    </w:p>
    <w:p w14:paraId="69E94EC7" w14:textId="1070626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.5. avarinės tarnybos paslaugų teikimas;</w:t>
      </w:r>
    </w:p>
    <w:p w14:paraId="3680110B" w14:textId="2D0F4D64"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6. reikalingų prevencinių remonto darbų, užtikrinančių saugų ir patikimą liftų eksploatavimą, atlikimą;</w:t>
      </w:r>
    </w:p>
    <w:p w14:paraId="6A1AAA49" w14:textId="3135EB51"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xml:space="preserve">.7. nelaimingų atsitikimų, avarijų, įvykusių aptarnaujant ar naudojant liftus (keltuvus), tyrimą kartu su kitomis institucijomis; </w:t>
      </w:r>
    </w:p>
    <w:p w14:paraId="1C03A3D0" w14:textId="6FBB6C4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.8. veiksmus, nurodytus liftų techninės priežiūros taisyklėse bei šios techninės specifikacijos punktuose.</w:t>
      </w:r>
    </w:p>
    <w:p w14:paraId="52B02E9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4BF924E3" w14:textId="203D27C6" w:rsidR="00323E6D" w:rsidRPr="00A0243B" w:rsidRDefault="00323E6D" w:rsidP="009353F5">
      <w:pPr>
        <w:tabs>
          <w:tab w:val="left" w:pos="567"/>
          <w:tab w:val="left" w:pos="851"/>
        </w:tabs>
        <w:suppressAutoHyphens/>
        <w:autoSpaceDE w:val="0"/>
        <w:autoSpaceDN w:val="0"/>
        <w:spacing w:line="240" w:lineRule="auto"/>
        <w:ind w:firstLine="567"/>
        <w:textAlignment w:val="baseline"/>
        <w:rPr>
          <w:rFonts w:ascii="Calibri" w:eastAsia="Calibri" w:hAnsi="Calibri" w:cs="Times New Roman"/>
          <w:b/>
          <w:sz w:val="22"/>
          <w:szCs w:val="22"/>
          <w:lang w:eastAsia="en-US"/>
        </w:rPr>
      </w:pPr>
      <w:r w:rsidRPr="00A0243B">
        <w:rPr>
          <w:rFonts w:ascii="Calibri" w:eastAsia="Calibri" w:hAnsi="Calibri" w:cs="Times New Roman"/>
          <w:b/>
          <w:sz w:val="22"/>
          <w:szCs w:val="22"/>
          <w:lang w:eastAsia="en-US"/>
        </w:rPr>
        <w:t xml:space="preserve"> </w:t>
      </w:r>
      <w:r w:rsidRPr="00A0243B">
        <w:rPr>
          <w:rFonts w:ascii="Trebuchet MS" w:eastAsia="Calibri" w:hAnsi="Trebuchet MS" w:cs="Times New Roman"/>
          <w:b/>
          <w:color w:val="000000"/>
          <w:sz w:val="22"/>
          <w:szCs w:val="22"/>
          <w:lang w:eastAsia="en-US"/>
        </w:rPr>
        <w:t>4. Paslaug</w:t>
      </w:r>
      <w:r w:rsidR="00A0243B" w:rsidRPr="00A0243B">
        <w:rPr>
          <w:rFonts w:ascii="Trebuchet MS" w:eastAsia="Calibri" w:hAnsi="Trebuchet MS" w:cs="Times New Roman"/>
          <w:b/>
          <w:color w:val="000000"/>
          <w:sz w:val="22"/>
          <w:szCs w:val="22"/>
          <w:lang w:eastAsia="en-US"/>
        </w:rPr>
        <w:t>ų</w:t>
      </w:r>
      <w:r w:rsidRPr="00A0243B">
        <w:rPr>
          <w:rFonts w:ascii="Trebuchet MS" w:eastAsia="Calibri" w:hAnsi="Trebuchet MS" w:cs="Times New Roman"/>
          <w:b/>
          <w:color w:val="000000"/>
          <w:sz w:val="22"/>
          <w:szCs w:val="22"/>
          <w:lang w:eastAsia="en-US"/>
        </w:rPr>
        <w:t xml:space="preserve"> teikėjas privalo:</w:t>
      </w:r>
    </w:p>
    <w:p w14:paraId="3008E8D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4.1. atsižvelgiant į pateiktą lifto (keltuvo) naudojimo instrukciją ir lifto (keltuvo) paskirtį, parengti lifto kabinoje (keltuvo matomoje vietoje) tvirtinamus lifto (keltuvo) naudojimosi nurodymus, kuriuose būtina trumpai nurodyti naudojimosi liftu (keltuvu) tvarką, avarinės tarnybos iškvietimo būdą ir, jeigu reikia, krovinių ir žmonių kėlimo reikalavimus, techninę priežiūrą vykdančios įmonės pavadinimą. Lifto kabinoje neturi būti jokios su liftų naudojimu nesusijusios reklaminės informacijos. Visa būtina informacija turi būti pateikta valstybine lietuvių kalba.</w:t>
      </w:r>
    </w:p>
    <w:p w14:paraId="60DA3C4D"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4.2. Perkančiosios organizacijos </w:t>
      </w:r>
      <w:r w:rsidRPr="00323E6D">
        <w:rPr>
          <w:rFonts w:ascii="Trebuchet MS" w:eastAsia="Times New Roman" w:hAnsi="Trebuchet MS" w:cs="Times New Roman"/>
          <w:sz w:val="22"/>
          <w:szCs w:val="22"/>
          <w:lang w:eastAsia="en-US"/>
        </w:rPr>
        <w:t>darbo laiku, nuo 8:00</w:t>
      </w:r>
      <w:r w:rsidRPr="00323E6D">
        <w:rPr>
          <w:rFonts w:ascii="Trebuchet MS" w:eastAsia="Times New Roman" w:hAnsi="Trebuchet MS" w:cs="Times New Roman"/>
          <w:color w:val="FF0000"/>
          <w:sz w:val="22"/>
          <w:szCs w:val="22"/>
          <w:lang w:eastAsia="en-US"/>
        </w:rPr>
        <w:t xml:space="preserve"> </w:t>
      </w:r>
      <w:r w:rsidRPr="00323E6D">
        <w:rPr>
          <w:rFonts w:ascii="Trebuchet MS" w:eastAsia="Times New Roman" w:hAnsi="Trebuchet MS" w:cs="Times New Roman"/>
          <w:sz w:val="22"/>
          <w:szCs w:val="22"/>
          <w:lang w:eastAsia="en-US"/>
        </w:rPr>
        <w:t>val. iki 15:30</w:t>
      </w:r>
      <w:r w:rsidRPr="00323E6D">
        <w:rPr>
          <w:rFonts w:ascii="Trebuchet MS" w:eastAsia="Times New Roman" w:hAnsi="Trebuchet MS" w:cs="Times New Roman"/>
          <w:color w:val="FF0000"/>
          <w:sz w:val="22"/>
          <w:szCs w:val="22"/>
          <w:lang w:eastAsia="en-US"/>
        </w:rPr>
        <w:t xml:space="preserve"> </w:t>
      </w:r>
      <w:r w:rsidRPr="00323E6D">
        <w:rPr>
          <w:rFonts w:ascii="Trebuchet MS" w:eastAsia="Times New Roman" w:hAnsi="Trebuchet MS" w:cs="Times New Roman"/>
          <w:sz w:val="22"/>
          <w:szCs w:val="22"/>
          <w:lang w:eastAsia="en-US"/>
        </w:rPr>
        <w:t xml:space="preserve">val., pagal sudarytą grafiką, organizuoti ir vykdyti planines technines apžiūras, paruošimus techniniams patikrinimams (atestacijoms) bei atlikti neplanines technines apžiūras ir defektų šalinimą pagal priežiūros personalo pastabas; </w:t>
      </w:r>
    </w:p>
    <w:p w14:paraId="2F4843E5"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4.3. kartą per metus atlikti liftų įžeminimo (įnulinimo), pereinamų taškų varžų ir laidininkų izoliacijos varžų matavimus ir surašyti protokolus;</w:t>
      </w:r>
    </w:p>
    <w:p w14:paraId="02616D94"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4.4. pravesti instruktažą perkančiosios organizacijos personalui aptarnaujamų liftų eksploatavimo taisyklių ir saugos darbe klausimais;</w:t>
      </w:r>
    </w:p>
    <w:p w14:paraId="6EB581E2"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4.5. liftų techninei priežiūrai skirti paruoštą ir kvalifikuotą techninės priežiūros personalą;</w:t>
      </w:r>
    </w:p>
    <w:p w14:paraId="4444A102"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4.6. užtikrinti avarinės tarnybos darbuotojų budėjimą darbo dienomis ir šeštadieniais nuo 7.00 iki 20.30 val., o </w:t>
      </w:r>
      <w:r w:rsidRPr="00323E6D">
        <w:rPr>
          <w:rFonts w:ascii="Trebuchet MS" w:eastAsia="Calibri" w:hAnsi="Trebuchet MS" w:cs="Times New Roman"/>
          <w:sz w:val="22"/>
          <w:szCs w:val="22"/>
          <w:lang w:eastAsia="en-US"/>
        </w:rPr>
        <w:t>avarinės tarnybos ekipažus aprūpinti automobiliais, darbo įrankiais ir ryšio priemonėmis;</w:t>
      </w:r>
    </w:p>
    <w:p w14:paraId="17E1957B"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4.7. k</w:t>
      </w:r>
      <w:r w:rsidRPr="00323E6D">
        <w:rPr>
          <w:rFonts w:ascii="Trebuchet MS" w:eastAsia="Calibri" w:hAnsi="Trebuchet MS" w:cs="Times New Roman"/>
          <w:sz w:val="22"/>
          <w:szCs w:val="22"/>
          <w:lang w:eastAsia="en-US"/>
        </w:rPr>
        <w:t>iekvieną mėnesį pateikti ataskaitas apie faktiškai suteiktas paslaugas;</w:t>
      </w:r>
    </w:p>
    <w:p w14:paraId="44305BA9"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4.8. atsižvelgdamas į pastatų ir liftų paskirtį, jų išdėstymą, konstrukcines ypatybes, teikdamas paslaugą, privalo griežtai vadovautis:</w:t>
      </w:r>
    </w:p>
    <w:p w14:paraId="0E394348" w14:textId="77777777" w:rsidR="00323E6D" w:rsidRPr="00A0243B" w:rsidRDefault="00323E6D" w:rsidP="00795822">
      <w:pPr>
        <w:pStyle w:val="ListParagraph"/>
        <w:numPr>
          <w:ilvl w:val="0"/>
          <w:numId w:val="50"/>
        </w:numPr>
        <w:suppressAutoHyphens/>
        <w:autoSpaceDE w:val="0"/>
        <w:autoSpaceDN w:val="0"/>
        <w:spacing w:line="240" w:lineRule="auto"/>
        <w:ind w:left="1134" w:hanging="283"/>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4.8.1. liftų gamintojų ir surinkėjų techniniuose dokumentuose nustatyta tvarka ir terminais;</w:t>
      </w:r>
    </w:p>
    <w:p w14:paraId="45D6CF50" w14:textId="77777777" w:rsidR="00323E6D" w:rsidRPr="00A0243B" w:rsidRDefault="00323E6D" w:rsidP="00795822">
      <w:pPr>
        <w:pStyle w:val="ListParagraph"/>
        <w:numPr>
          <w:ilvl w:val="0"/>
          <w:numId w:val="50"/>
        </w:numPr>
        <w:suppressAutoHyphens/>
        <w:autoSpaceDE w:val="0"/>
        <w:autoSpaceDN w:val="0"/>
        <w:spacing w:line="240" w:lineRule="auto"/>
        <w:ind w:left="1134" w:hanging="283"/>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4.8.2. liftų naudojimo taisyklėmis, patvirtintomis LR Socialinės apsaugos ir darbo ministro įsakymu Nr. A1- 407 „</w:t>
      </w:r>
      <w:r w:rsidRPr="00A0243B">
        <w:rPr>
          <w:rFonts w:ascii="Trebuchet MS" w:eastAsia="Calibri" w:hAnsi="Trebuchet MS" w:cs="Times New Roman"/>
          <w:sz w:val="22"/>
          <w:szCs w:val="22"/>
          <w:lang w:eastAsia="en-US"/>
        </w:rPr>
        <w:t>Dėl Lietuvos Respublikos socialinės apsaugos ir darbo ministro 2006 m. vasario 24 d. įsakymo Nr. A1-61 "Dėl Liftų naudojimo taisyklių patvirtinimo" pakeitimo”.</w:t>
      </w:r>
    </w:p>
    <w:p w14:paraId="5CDC05B4" w14:textId="77777777" w:rsidR="00323E6D" w:rsidRPr="00A0243B" w:rsidRDefault="00323E6D" w:rsidP="00795822">
      <w:pPr>
        <w:pStyle w:val="ListParagraph"/>
        <w:numPr>
          <w:ilvl w:val="0"/>
          <w:numId w:val="50"/>
        </w:numPr>
        <w:suppressAutoHyphens/>
        <w:autoSpaceDE w:val="0"/>
        <w:autoSpaceDN w:val="0"/>
        <w:spacing w:line="240" w:lineRule="auto"/>
        <w:ind w:left="1134" w:hanging="283"/>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 xml:space="preserve">4.8.3. potencialiai pavojingų įrenginių priežiūros įstatymu Nr. </w:t>
      </w:r>
      <w:r w:rsidRPr="00A0243B">
        <w:rPr>
          <w:rFonts w:ascii="Trebuchet MS" w:eastAsia="Calibri" w:hAnsi="Trebuchet MS" w:cs="Times New Roman"/>
          <w:sz w:val="22"/>
          <w:szCs w:val="22"/>
          <w:lang w:eastAsia="en-US"/>
        </w:rPr>
        <w:t>I-1324</w:t>
      </w:r>
      <w:r w:rsidRPr="00A0243B">
        <w:rPr>
          <w:rFonts w:ascii="Trebuchet MS" w:eastAsia="Calibri" w:hAnsi="Trebuchet MS" w:cs="Times New Roman"/>
          <w:color w:val="000000"/>
          <w:sz w:val="22"/>
          <w:szCs w:val="22"/>
          <w:lang w:eastAsia="en-US"/>
        </w:rPr>
        <w:t>;</w:t>
      </w:r>
    </w:p>
    <w:p w14:paraId="7FD3BBD4" w14:textId="77777777" w:rsidR="00323E6D" w:rsidRPr="00A0243B" w:rsidRDefault="00323E6D" w:rsidP="00795822">
      <w:pPr>
        <w:pStyle w:val="ListParagraph"/>
        <w:numPr>
          <w:ilvl w:val="0"/>
          <w:numId w:val="50"/>
        </w:numPr>
        <w:suppressAutoHyphens/>
        <w:autoSpaceDE w:val="0"/>
        <w:autoSpaceDN w:val="0"/>
        <w:spacing w:line="240" w:lineRule="auto"/>
        <w:ind w:left="1134" w:hanging="283"/>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4.8.4. kitais su liftų naudojimu susijusiais teisės aktais ir darniaisiais standartais;</w:t>
      </w:r>
    </w:p>
    <w:p w14:paraId="78D9B45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4.9. užstrigusius žmones išlaisvinti per 15 (penkiolika) minučių nuo iškvietimo įregistravimo momento dispečerinėje tarnyboje;</w:t>
      </w:r>
    </w:p>
    <w:p w14:paraId="52E959D5" w14:textId="64B93C13"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lastRenderedPageBreak/>
        <w:t>4.10. sugedus liftui, kai lifte nėra užstrigę žmonės, atvykti į remonto darbų vietą gedimų šalinimui ne ilgiau nei per 30 (trisdešimt) minučių nuo iškvietimo įregistravimo momento dispečerinėje tarnyboje;</w:t>
      </w:r>
    </w:p>
    <w:p w14:paraId="5D281891"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4.11. atvykus į objektą remonto darbų vykdymui, apie savo atvykimą, išvykimą telefonu informuoti atsakingą Perkančiosios organizacijos darbuotoją;</w:t>
      </w:r>
    </w:p>
    <w:p w14:paraId="66436ADC"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4.12. </w:t>
      </w:r>
      <w:r w:rsidRPr="00323E6D">
        <w:rPr>
          <w:rFonts w:ascii="Trebuchet MS" w:eastAsia="Times New Roman" w:hAnsi="Trebuchet MS" w:cs="Times New Roman"/>
          <w:sz w:val="22"/>
          <w:szCs w:val="22"/>
          <w:lang w:eastAsia="en-US"/>
        </w:rPr>
        <w:t>lifto (keltuvo) techninio patikrinimo metu pastebėtus gedimus pašalinti nedelsiant. V</w:t>
      </w:r>
      <w:r w:rsidRPr="00323E6D">
        <w:rPr>
          <w:rFonts w:ascii="Trebuchet MS" w:eastAsia="Calibri" w:hAnsi="Trebuchet MS" w:cs="Times New Roman"/>
          <w:color w:val="000000"/>
          <w:sz w:val="22"/>
          <w:szCs w:val="22"/>
          <w:lang w:eastAsia="en-US"/>
        </w:rPr>
        <w:t xml:space="preserve">isi kiti gedimai turi būti pašalinti per 24 val., išskyrus gedimus, įtakotus išorės veiksnių (vandalizmas, užliejimas vandeniu, gaisras, neleistini elektros įtampos svyravimai ir kt.), kurie pašalinami šalims suderinus remonto darbų kainą per technologiškai trumpiausių įmanomą terminą, suderintą su </w:t>
      </w:r>
      <w:r w:rsidRPr="00323E6D">
        <w:rPr>
          <w:rFonts w:ascii="Trebuchet MS" w:eastAsia="Times New Roman" w:hAnsi="Trebuchet MS" w:cs="Times New Roman"/>
          <w:sz w:val="22"/>
          <w:szCs w:val="22"/>
          <w:lang w:eastAsia="en-US"/>
        </w:rPr>
        <w:t>Perkančiosios organizacijos</w:t>
      </w:r>
      <w:r w:rsidRPr="00323E6D">
        <w:rPr>
          <w:rFonts w:ascii="Trebuchet MS" w:eastAsia="Calibri" w:hAnsi="Trebuchet MS" w:cs="Times New Roman"/>
          <w:color w:val="000000"/>
          <w:sz w:val="22"/>
          <w:szCs w:val="22"/>
          <w:lang w:eastAsia="en-US"/>
        </w:rPr>
        <w:t xml:space="preserve"> atstovu.</w:t>
      </w:r>
      <w:r w:rsidRPr="00323E6D">
        <w:rPr>
          <w:rFonts w:ascii="Trebuchet MS" w:eastAsia="Times New Roman" w:hAnsi="Trebuchet MS" w:cs="Times New Roman"/>
          <w:sz w:val="22"/>
          <w:szCs w:val="22"/>
          <w:lang w:eastAsia="en-US"/>
        </w:rPr>
        <w:t xml:space="preserve"> </w:t>
      </w:r>
      <w:r w:rsidRPr="00323E6D">
        <w:rPr>
          <w:rFonts w:ascii="Trebuchet MS" w:eastAsia="Calibri" w:hAnsi="Trebuchet MS" w:cs="Times New Roman"/>
          <w:color w:val="000000"/>
          <w:sz w:val="22"/>
          <w:szCs w:val="22"/>
          <w:lang w:eastAsia="en-US"/>
        </w:rPr>
        <w:t>Operatyviam liftų remontui užtikrinti</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 xml:space="preserve">Paslaugos teikėjas </w:t>
      </w:r>
      <w:r w:rsidRPr="00323E6D">
        <w:rPr>
          <w:rFonts w:ascii="Trebuchet MS" w:eastAsia="Calibri" w:hAnsi="Trebuchet MS" w:cs="Arial"/>
          <w:color w:val="000000"/>
          <w:sz w:val="22"/>
          <w:szCs w:val="22"/>
          <w:lang w:eastAsia="en-US"/>
        </w:rPr>
        <w:t xml:space="preserve">turi </w:t>
      </w:r>
      <w:r w:rsidRPr="00323E6D">
        <w:rPr>
          <w:rFonts w:ascii="Trebuchet MS" w:eastAsia="Calibri" w:hAnsi="Trebuchet MS" w:cs="Times New Roman"/>
          <w:color w:val="000000"/>
          <w:sz w:val="22"/>
          <w:szCs w:val="22"/>
          <w:lang w:eastAsia="en-US"/>
        </w:rPr>
        <w:t xml:space="preserve">būti sukaupęs pagrindiniu, dažniausiai gendančių medžiagų, </w:t>
      </w:r>
      <w:r w:rsidRPr="00323E6D">
        <w:rPr>
          <w:rFonts w:ascii="Trebuchet MS" w:eastAsia="Calibri" w:hAnsi="Trebuchet MS" w:cs="Times New Roman"/>
          <w:sz w:val="22"/>
          <w:szCs w:val="22"/>
          <w:lang w:eastAsia="en-US"/>
        </w:rPr>
        <w:t>detalių, gaminių</w:t>
      </w:r>
      <w:r w:rsidRPr="00323E6D">
        <w:rPr>
          <w:rFonts w:ascii="Trebuchet MS" w:eastAsia="Calibri" w:hAnsi="Trebuchet MS" w:cs="Times New Roman"/>
          <w:color w:val="000000"/>
          <w:spacing w:val="38"/>
          <w:sz w:val="22"/>
          <w:szCs w:val="22"/>
          <w:lang w:eastAsia="en-US"/>
        </w:rPr>
        <w:t xml:space="preserve"> </w:t>
      </w:r>
      <w:r w:rsidRPr="00323E6D">
        <w:rPr>
          <w:rFonts w:ascii="Trebuchet MS" w:eastAsia="Calibri" w:hAnsi="Trebuchet MS" w:cs="Times New Roman"/>
          <w:color w:val="000000"/>
          <w:sz w:val="22"/>
          <w:szCs w:val="22"/>
          <w:lang w:eastAsia="en-US"/>
        </w:rPr>
        <w:t>rezervą.</w:t>
      </w:r>
      <w:r w:rsidRPr="00323E6D">
        <w:rPr>
          <w:rFonts w:ascii="Trebuchet MS" w:eastAsia="Calibri" w:hAnsi="Trebuchet MS" w:cs="Times New Roman"/>
          <w:color w:val="000000"/>
          <w:spacing w:val="50"/>
          <w:sz w:val="22"/>
          <w:szCs w:val="22"/>
          <w:lang w:eastAsia="en-US"/>
        </w:rPr>
        <w:t xml:space="preserve"> </w:t>
      </w:r>
      <w:r w:rsidRPr="00323E6D">
        <w:rPr>
          <w:rFonts w:ascii="Trebuchet MS" w:eastAsia="Calibri" w:hAnsi="Trebuchet MS" w:cs="Times New Roman"/>
          <w:color w:val="000000"/>
          <w:sz w:val="22"/>
          <w:szCs w:val="22"/>
          <w:lang w:eastAsia="en-US"/>
        </w:rPr>
        <w:t>Operatyviam liftų (keltuvų)</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trikdžių ir gedimų bei jų priežasčių</w:t>
      </w:r>
      <w:r w:rsidRPr="00323E6D">
        <w:rPr>
          <w:rFonts w:ascii="Trebuchet MS" w:eastAsia="Calibri" w:hAnsi="Trebuchet MS" w:cs="Times New Roman"/>
          <w:color w:val="000000"/>
          <w:spacing w:val="30"/>
          <w:sz w:val="22"/>
          <w:szCs w:val="22"/>
          <w:lang w:eastAsia="en-US"/>
        </w:rPr>
        <w:t xml:space="preserve"> </w:t>
      </w:r>
      <w:r w:rsidRPr="00323E6D">
        <w:rPr>
          <w:rFonts w:ascii="Trebuchet MS" w:eastAsia="Calibri" w:hAnsi="Trebuchet MS" w:cs="Times New Roman"/>
          <w:color w:val="000000"/>
          <w:sz w:val="22"/>
          <w:szCs w:val="22"/>
          <w:lang w:eastAsia="en-US"/>
        </w:rPr>
        <w:t xml:space="preserve">identifikavimui Paslaugos tiekėjas </w:t>
      </w:r>
      <w:r w:rsidRPr="00323E6D">
        <w:rPr>
          <w:rFonts w:ascii="Trebuchet MS" w:eastAsia="Calibri" w:hAnsi="Trebuchet MS" w:cs="Arial"/>
          <w:color w:val="000000"/>
          <w:sz w:val="22"/>
          <w:szCs w:val="22"/>
          <w:lang w:eastAsia="en-US"/>
        </w:rPr>
        <w:t xml:space="preserve">turi </w:t>
      </w:r>
      <w:r w:rsidRPr="00323E6D">
        <w:rPr>
          <w:rFonts w:ascii="Trebuchet MS" w:eastAsia="Calibri" w:hAnsi="Trebuchet MS" w:cs="Times New Roman"/>
          <w:color w:val="000000"/>
          <w:sz w:val="22"/>
          <w:szCs w:val="22"/>
          <w:lang w:eastAsia="en-US"/>
        </w:rPr>
        <w:t>turėti specialią</w:t>
      </w:r>
      <w:r w:rsidRPr="00323E6D">
        <w:rPr>
          <w:rFonts w:ascii="Trebuchet MS" w:eastAsia="Calibri" w:hAnsi="Trebuchet MS" w:cs="Times New Roman"/>
          <w:color w:val="000000"/>
          <w:spacing w:val="13"/>
          <w:sz w:val="22"/>
          <w:szCs w:val="22"/>
          <w:lang w:eastAsia="en-US"/>
        </w:rPr>
        <w:t xml:space="preserve"> </w:t>
      </w:r>
      <w:r w:rsidRPr="00323E6D">
        <w:rPr>
          <w:rFonts w:ascii="Trebuchet MS" w:eastAsia="Calibri" w:hAnsi="Trebuchet MS" w:cs="Times New Roman"/>
          <w:color w:val="000000"/>
          <w:sz w:val="22"/>
          <w:szCs w:val="22"/>
          <w:lang w:eastAsia="en-US"/>
        </w:rPr>
        <w:t>diagnostinę įranga</w:t>
      </w:r>
      <w:r w:rsidRPr="00323E6D">
        <w:rPr>
          <w:rFonts w:ascii="Trebuchet MS" w:eastAsia="Calibri" w:hAnsi="Trebuchet MS" w:cs="Times New Roman"/>
          <w:color w:val="000000"/>
          <w:spacing w:val="31"/>
          <w:sz w:val="22"/>
          <w:szCs w:val="22"/>
          <w:lang w:eastAsia="en-US"/>
        </w:rPr>
        <w:t xml:space="preserve"> </w:t>
      </w:r>
      <w:r w:rsidRPr="00323E6D">
        <w:rPr>
          <w:rFonts w:ascii="Trebuchet MS" w:eastAsia="Calibri" w:hAnsi="Trebuchet MS" w:cs="Times New Roman"/>
          <w:color w:val="000000"/>
          <w:sz w:val="22"/>
          <w:szCs w:val="22"/>
          <w:lang w:eastAsia="en-US"/>
        </w:rPr>
        <w:t>liftų (keltuvų)</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klaidų</w:t>
      </w:r>
      <w:r w:rsidRPr="00323E6D">
        <w:rPr>
          <w:rFonts w:ascii="Trebuchet MS" w:eastAsia="Calibri" w:hAnsi="Trebuchet MS" w:cs="Times New Roman"/>
          <w:color w:val="000000"/>
          <w:spacing w:val="3"/>
          <w:sz w:val="22"/>
          <w:szCs w:val="22"/>
          <w:lang w:eastAsia="en-US"/>
        </w:rPr>
        <w:t xml:space="preserve"> </w:t>
      </w:r>
      <w:r w:rsidRPr="00323E6D">
        <w:rPr>
          <w:rFonts w:ascii="Trebuchet MS" w:eastAsia="Calibri" w:hAnsi="Trebuchet MS" w:cs="Times New Roman"/>
          <w:color w:val="000000"/>
          <w:sz w:val="22"/>
          <w:szCs w:val="22"/>
          <w:lang w:eastAsia="en-US"/>
        </w:rPr>
        <w:t>nuskaitymui ir</w:t>
      </w:r>
      <w:r w:rsidRPr="00323E6D">
        <w:rPr>
          <w:rFonts w:ascii="Trebuchet MS" w:eastAsia="Calibri" w:hAnsi="Trebuchet MS" w:cs="Times New Roman"/>
          <w:color w:val="000000"/>
          <w:spacing w:val="12"/>
          <w:sz w:val="22"/>
          <w:szCs w:val="22"/>
          <w:lang w:eastAsia="en-US"/>
        </w:rPr>
        <w:t xml:space="preserve"> </w:t>
      </w:r>
      <w:r w:rsidRPr="00323E6D">
        <w:rPr>
          <w:rFonts w:ascii="Trebuchet MS" w:eastAsia="Calibri" w:hAnsi="Trebuchet MS" w:cs="Times New Roman"/>
          <w:color w:val="000000"/>
          <w:sz w:val="22"/>
          <w:szCs w:val="22"/>
          <w:lang w:eastAsia="en-US"/>
        </w:rPr>
        <w:t xml:space="preserve">diagnostikai. Pašalinus smulkų lifto gedimą, apie užbaigtus remonto darbus ir lifto paleidimą privalo pranešti paslaugos teikėjo dispečerinei tarnybai bei atsakingam perkančiosios organizacijos darbuotojui. </w:t>
      </w:r>
      <w:r w:rsidRPr="00323E6D">
        <w:rPr>
          <w:rFonts w:ascii="Trebuchet MS" w:eastAsia="Times New Roman" w:hAnsi="Trebuchet MS" w:cs="Times New Roman"/>
          <w:sz w:val="22"/>
          <w:szCs w:val="22"/>
          <w:lang w:eastAsia="en-US"/>
        </w:rPr>
        <w:t xml:space="preserve">Remonto darbus tiekėjas atlieka naudodamas savo detales, gaminius ir medžiagas, kurių kainą iš anksto suderina su </w:t>
      </w:r>
      <w:r w:rsidRPr="00323E6D">
        <w:rPr>
          <w:rFonts w:ascii="Trebuchet MS" w:eastAsia="Calibri" w:hAnsi="Trebuchet MS" w:cs="Times New Roman"/>
          <w:color w:val="000000"/>
          <w:sz w:val="22"/>
          <w:szCs w:val="22"/>
          <w:lang w:eastAsia="en-US"/>
        </w:rPr>
        <w:t>P</w:t>
      </w:r>
      <w:r w:rsidRPr="00323E6D">
        <w:rPr>
          <w:rFonts w:ascii="Trebuchet MS" w:eastAsia="Calibri" w:hAnsi="Trebuchet MS" w:cs="Times New Roman"/>
          <w:sz w:val="22"/>
          <w:szCs w:val="22"/>
          <w:lang w:eastAsia="en-US"/>
        </w:rPr>
        <w:t>erkančiąja organizacija, pateikiant dalių atitinkančių liftų gamintojo rekomenduojamų medžiagų ir dalių tikrumą bei kainą įrodančius dokumentus</w:t>
      </w:r>
      <w:r w:rsidRPr="00323E6D">
        <w:rPr>
          <w:rFonts w:ascii="Trebuchet MS" w:eastAsia="Times New Roman" w:hAnsi="Trebuchet MS" w:cs="Times New Roman"/>
          <w:sz w:val="22"/>
          <w:szCs w:val="22"/>
          <w:lang w:eastAsia="en-US"/>
        </w:rPr>
        <w:t xml:space="preserve">. </w:t>
      </w:r>
      <w:r w:rsidRPr="00323E6D">
        <w:rPr>
          <w:rFonts w:ascii="Trebuchet MS" w:eastAsia="Calibri" w:hAnsi="Trebuchet MS" w:cs="Times New Roman"/>
          <w:color w:val="000000"/>
          <w:sz w:val="22"/>
          <w:szCs w:val="22"/>
          <w:lang w:eastAsia="en-US"/>
        </w:rPr>
        <w:t xml:space="preserve">Remonto darbams atlikti turi būti naudojamos originalios, </w:t>
      </w:r>
      <w:r w:rsidRPr="00323E6D">
        <w:rPr>
          <w:rFonts w:ascii="Trebuchet MS" w:eastAsia="Times New Roman" w:hAnsi="Trebuchet MS" w:cs="Times New Roman"/>
          <w:sz w:val="22"/>
          <w:szCs w:val="22"/>
          <w:lang w:eastAsia="en-US"/>
        </w:rPr>
        <w:t xml:space="preserve">naujos, </w:t>
      </w:r>
      <w:r w:rsidRPr="00323E6D">
        <w:rPr>
          <w:rFonts w:ascii="Trebuchet MS" w:eastAsia="Calibri" w:hAnsi="Trebuchet MS" w:cs="Times New Roman"/>
          <w:color w:val="000000"/>
          <w:sz w:val="22"/>
          <w:szCs w:val="22"/>
          <w:lang w:eastAsia="en-US"/>
        </w:rPr>
        <w:t xml:space="preserve">nenaudotos, Lietuvos Respublikos ir ES šalyse sertifikuotos </w:t>
      </w:r>
      <w:r w:rsidRPr="00323E6D">
        <w:rPr>
          <w:rFonts w:ascii="Trebuchet MS" w:eastAsia="Times New Roman" w:hAnsi="Trebuchet MS" w:cs="Times New Roman"/>
          <w:sz w:val="22"/>
          <w:szCs w:val="22"/>
          <w:lang w:eastAsia="en-US"/>
        </w:rPr>
        <w:t xml:space="preserve">bei keliamus reikalavimus nurodytiems liftams (keltuvams) atitinkančios </w:t>
      </w:r>
      <w:r w:rsidRPr="00323E6D">
        <w:rPr>
          <w:rFonts w:ascii="Trebuchet MS" w:eastAsia="Calibri" w:hAnsi="Trebuchet MS" w:cs="Times New Roman"/>
          <w:color w:val="000000"/>
          <w:sz w:val="22"/>
          <w:szCs w:val="22"/>
          <w:lang w:eastAsia="en-US"/>
        </w:rPr>
        <w:t xml:space="preserve">medžiagos, </w:t>
      </w:r>
      <w:r w:rsidRPr="00323E6D">
        <w:rPr>
          <w:rFonts w:ascii="Trebuchet MS" w:eastAsia="Calibri" w:hAnsi="Trebuchet MS" w:cs="Times New Roman"/>
          <w:sz w:val="22"/>
          <w:szCs w:val="22"/>
          <w:lang w:eastAsia="en-US"/>
        </w:rPr>
        <w:t>detalės, gaminiai;</w:t>
      </w:r>
    </w:p>
    <w:p w14:paraId="43676140"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p>
    <w:p w14:paraId="700A9A3B" w14:textId="2E61830F"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5. Į techninės priežiūros </w:t>
      </w:r>
      <w:r w:rsidR="00A0243B">
        <w:rPr>
          <w:rFonts w:ascii="Trebuchet MS" w:eastAsia="Calibri" w:hAnsi="Trebuchet MS" w:cs="Times New Roman"/>
          <w:color w:val="000000"/>
          <w:sz w:val="22"/>
          <w:szCs w:val="22"/>
          <w:lang w:eastAsia="en-US"/>
        </w:rPr>
        <w:t>P</w:t>
      </w:r>
      <w:r w:rsidRPr="00323E6D">
        <w:rPr>
          <w:rFonts w:ascii="Trebuchet MS" w:eastAsia="Calibri" w:hAnsi="Trebuchet MS" w:cs="Times New Roman"/>
          <w:color w:val="000000"/>
          <w:sz w:val="22"/>
          <w:szCs w:val="22"/>
          <w:lang w:eastAsia="en-US"/>
        </w:rPr>
        <w:t>aslaug</w:t>
      </w:r>
      <w:r w:rsidR="00A0243B">
        <w:rPr>
          <w:rFonts w:ascii="Trebuchet MS" w:eastAsia="Calibri" w:hAnsi="Trebuchet MS" w:cs="Times New Roman"/>
          <w:color w:val="000000"/>
          <w:sz w:val="22"/>
          <w:szCs w:val="22"/>
          <w:lang w:eastAsia="en-US"/>
        </w:rPr>
        <w:t>ų</w:t>
      </w:r>
      <w:r w:rsidRPr="00323E6D">
        <w:rPr>
          <w:rFonts w:ascii="Trebuchet MS" w:eastAsia="Calibri" w:hAnsi="Trebuchet MS" w:cs="Times New Roman"/>
          <w:color w:val="000000"/>
          <w:sz w:val="22"/>
          <w:szCs w:val="22"/>
          <w:lang w:eastAsia="en-US"/>
        </w:rPr>
        <w:t xml:space="preserve"> kainą turi būti įskaičiuotos: metinės atestacijos atlikimo kaštai, detalės, elementai bei eksploatacinės medžiagos reikalingos saugiam ir nepertraukiamam liftų darbui, jų pristatymo ir keitimo kaštai ir visi mokesčiai. </w:t>
      </w:r>
    </w:p>
    <w:p w14:paraId="61CBBC4C" w14:textId="41118D52"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 </w:t>
      </w:r>
      <w:r w:rsidRPr="00323E6D">
        <w:rPr>
          <w:rFonts w:ascii="Trebuchet MS" w:eastAsia="Calibri" w:hAnsi="Trebuchet MS" w:cs="Times New Roman"/>
          <w:color w:val="000000"/>
          <w:sz w:val="22"/>
          <w:szCs w:val="22"/>
          <w:lang w:eastAsia="en-US"/>
        </w:rPr>
        <w:t>Paslaug</w:t>
      </w:r>
      <w:r w:rsidR="00A0243B">
        <w:rPr>
          <w:rFonts w:ascii="Trebuchet MS" w:eastAsia="Calibri" w:hAnsi="Trebuchet MS" w:cs="Times New Roman"/>
          <w:color w:val="000000"/>
          <w:sz w:val="22"/>
          <w:szCs w:val="22"/>
          <w:lang w:eastAsia="en-US"/>
        </w:rPr>
        <w:t>ų</w:t>
      </w:r>
      <w:r w:rsidRPr="00323E6D">
        <w:rPr>
          <w:rFonts w:ascii="Trebuchet MS" w:eastAsia="Calibri" w:hAnsi="Trebuchet MS" w:cs="Times New Roman"/>
          <w:color w:val="000000"/>
          <w:sz w:val="22"/>
          <w:szCs w:val="22"/>
          <w:lang w:eastAsia="en-US"/>
        </w:rPr>
        <w:t xml:space="preserve"> teikėjas teikdamas liftų </w:t>
      </w:r>
      <w:r w:rsidRPr="00323E6D">
        <w:rPr>
          <w:rFonts w:ascii="Trebuchet MS" w:eastAsia="Calibri" w:hAnsi="Trebuchet MS" w:cs="Times New Roman"/>
          <w:sz w:val="22"/>
          <w:szCs w:val="22"/>
          <w:lang w:eastAsia="en-US"/>
        </w:rPr>
        <w:t>dispečerizavimo</w:t>
      </w:r>
      <w:r w:rsidRPr="00323E6D">
        <w:rPr>
          <w:rFonts w:ascii="Trebuchet MS" w:eastAsia="Calibri" w:hAnsi="Trebuchet MS" w:cs="Times New Roman"/>
          <w:color w:val="000000"/>
          <w:spacing w:val="1"/>
          <w:sz w:val="22"/>
          <w:szCs w:val="22"/>
          <w:lang w:eastAsia="en-US"/>
        </w:rPr>
        <w:t xml:space="preserve"> </w:t>
      </w:r>
      <w:r w:rsidRPr="00323E6D">
        <w:rPr>
          <w:rFonts w:ascii="Trebuchet MS" w:eastAsia="Calibri" w:hAnsi="Trebuchet MS" w:cs="Times New Roman"/>
          <w:color w:val="000000"/>
          <w:sz w:val="22"/>
          <w:szCs w:val="22"/>
          <w:lang w:eastAsia="en-US"/>
        </w:rPr>
        <w:t xml:space="preserve">paslaugą privalo išlaikyti iki </w:t>
      </w:r>
      <w:r w:rsidRPr="00323E6D">
        <w:rPr>
          <w:rFonts w:ascii="Trebuchet MS" w:eastAsia="Calibri" w:hAnsi="Trebuchet MS" w:cs="Times New Roman"/>
          <w:color w:val="000000"/>
          <w:spacing w:val="27"/>
          <w:sz w:val="22"/>
          <w:szCs w:val="22"/>
          <w:lang w:eastAsia="en-US"/>
        </w:rPr>
        <w:t>š</w:t>
      </w:r>
      <w:r w:rsidRPr="00323E6D">
        <w:rPr>
          <w:rFonts w:ascii="Trebuchet MS" w:eastAsia="Calibri" w:hAnsi="Trebuchet MS" w:cs="Times New Roman"/>
          <w:color w:val="000000"/>
          <w:sz w:val="22"/>
          <w:szCs w:val="22"/>
          <w:lang w:eastAsia="en-US"/>
        </w:rPr>
        <w:t>iol esantį</w:t>
      </w:r>
      <w:r w:rsidRPr="00323E6D">
        <w:rPr>
          <w:rFonts w:ascii="Trebuchet MS" w:eastAsia="Calibri" w:hAnsi="Trebuchet MS" w:cs="Times New Roman"/>
          <w:color w:val="000000"/>
          <w:spacing w:val="34"/>
          <w:sz w:val="22"/>
          <w:szCs w:val="22"/>
          <w:lang w:eastAsia="en-US"/>
        </w:rPr>
        <w:t xml:space="preserve"> </w:t>
      </w:r>
      <w:r w:rsidRPr="00323E6D">
        <w:rPr>
          <w:rFonts w:ascii="Trebuchet MS" w:eastAsia="Calibri" w:hAnsi="Trebuchet MS" w:cs="Times New Roman"/>
          <w:color w:val="000000"/>
          <w:sz w:val="22"/>
          <w:szCs w:val="22"/>
          <w:lang w:eastAsia="en-US"/>
        </w:rPr>
        <w:t>dispečerizacijos (nuotolinio liftų valdymo) lygį.</w:t>
      </w:r>
    </w:p>
    <w:p w14:paraId="60039AFB" w14:textId="77777777"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 Iš kiekvieno lifto (su mašinų patalpa viršuje) turi būti perduodama 15 saugos signalų:</w:t>
      </w:r>
    </w:p>
    <w:p w14:paraId="055D7431" w14:textId="77777777" w:rsidR="00323E6D" w:rsidRPr="00323E6D" w:rsidRDefault="00323E6D" w:rsidP="00777046">
      <w:pPr>
        <w:numPr>
          <w:ilvl w:val="2"/>
          <w:numId w:val="44"/>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kabinos.</w:t>
      </w:r>
    </w:p>
    <w:p w14:paraId="6D3F2994" w14:textId="77777777" w:rsidR="00323E6D" w:rsidRPr="00323E6D" w:rsidRDefault="00323E6D" w:rsidP="00777046">
      <w:pPr>
        <w:numPr>
          <w:ilvl w:val="2"/>
          <w:numId w:val="44"/>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lifto mašinų patalpos.</w:t>
      </w:r>
    </w:p>
    <w:p w14:paraId="2B2B124C" w14:textId="77777777" w:rsidR="00323E6D" w:rsidRPr="00323E6D" w:rsidRDefault="00323E6D" w:rsidP="00777046">
      <w:pPr>
        <w:tabs>
          <w:tab w:val="left" w:pos="1701"/>
        </w:tabs>
        <w:suppressAutoHyphens/>
        <w:autoSpaceDN w:val="0"/>
        <w:spacing w:line="240" w:lineRule="auto"/>
        <w:ind w:left="1134" w:hanging="283"/>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6.1.3.    Atviros mašinų patalpos durys.</w:t>
      </w:r>
    </w:p>
    <w:p w14:paraId="2E69A715" w14:textId="77777777" w:rsidR="00323E6D" w:rsidRPr="00323E6D" w:rsidRDefault="00323E6D" w:rsidP="00777046">
      <w:pPr>
        <w:tabs>
          <w:tab w:val="left" w:pos="1701"/>
        </w:tabs>
        <w:suppressAutoHyphens/>
        <w:autoSpaceDN w:val="0"/>
        <w:spacing w:line="240" w:lineRule="auto"/>
        <w:ind w:left="1134" w:hanging="283"/>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6.1.4.    Nėra fazės lifto įvade.</w:t>
      </w:r>
    </w:p>
    <w:p w14:paraId="263B9052"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Liftas remonte (mechanikas daro techninę apžiūrą).</w:t>
      </w:r>
    </w:p>
    <w:p w14:paraId="561C5C66"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liftas.</w:t>
      </w:r>
    </w:p>
    <w:p w14:paraId="1911A141"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signalizacijos įtampos.</w:t>
      </w:r>
    </w:p>
    <w:p w14:paraId="5463F92D"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jėgos automatas.</w:t>
      </w:r>
    </w:p>
    <w:p w14:paraId="1A5B26E4"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durų automatas.</w:t>
      </w:r>
    </w:p>
    <w:p w14:paraId="35EFAFC0"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Sutrikusi apsaugos grandinė 2 min. (šachtos durys atviros).</w:t>
      </w:r>
    </w:p>
    <w:p w14:paraId="4736380F"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Liftas ne sustojimo aikštelėje 15 sek.</w:t>
      </w:r>
    </w:p>
    <w:p w14:paraId="06117317" w14:textId="77777777" w:rsidR="00323E6D" w:rsidRPr="00323E6D" w:rsidRDefault="00323E6D" w:rsidP="00777046">
      <w:pPr>
        <w:numPr>
          <w:ilvl w:val="2"/>
          <w:numId w:val="45"/>
        </w:numPr>
        <w:tabs>
          <w:tab w:val="left" w:pos="1701"/>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Valdymas iš lifto mechanizmų patalpos, patikra.</w:t>
      </w:r>
    </w:p>
    <w:p w14:paraId="6678F273" w14:textId="77777777" w:rsidR="00323E6D" w:rsidRPr="00323E6D" w:rsidRDefault="00323E6D" w:rsidP="00777046">
      <w:pPr>
        <w:tabs>
          <w:tab w:val="left" w:pos="1701"/>
        </w:tabs>
        <w:suppressAutoHyphens/>
        <w:autoSpaceDN w:val="0"/>
        <w:spacing w:line="240" w:lineRule="auto"/>
        <w:ind w:left="1134" w:hanging="283"/>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6.1.13.  Įjungtas garsinis ryšys lifte.</w:t>
      </w:r>
    </w:p>
    <w:p w14:paraId="48FA0F5A" w14:textId="77777777" w:rsidR="00323E6D" w:rsidRDefault="00323E6D" w:rsidP="00777046">
      <w:pPr>
        <w:tabs>
          <w:tab w:val="left" w:pos="1701"/>
        </w:tabs>
        <w:suppressAutoHyphens/>
        <w:autoSpaceDN w:val="0"/>
        <w:spacing w:line="240" w:lineRule="auto"/>
        <w:ind w:left="1134" w:hanging="283"/>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6.1.14.  Auto kontrolė (lifto blokas neatsako į savo adresą).</w:t>
      </w:r>
    </w:p>
    <w:p w14:paraId="3C2BC6EA" w14:textId="70FBC964" w:rsidR="00323E6D" w:rsidRPr="00323E6D" w:rsidRDefault="00777046" w:rsidP="00777046">
      <w:pPr>
        <w:tabs>
          <w:tab w:val="left" w:pos="1701"/>
        </w:tabs>
        <w:suppressAutoHyphens/>
        <w:autoSpaceDN w:val="0"/>
        <w:spacing w:line="240" w:lineRule="auto"/>
        <w:ind w:left="1134" w:hanging="283"/>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 xml:space="preserve">6.1.15.  </w:t>
      </w:r>
      <w:r w:rsidR="00323E6D" w:rsidRPr="00323E6D">
        <w:rPr>
          <w:rFonts w:ascii="Trebuchet MS" w:eastAsia="Calibri" w:hAnsi="Trebuchet MS" w:cs="Times New Roman"/>
          <w:sz w:val="22"/>
          <w:szCs w:val="22"/>
          <w:lang w:eastAsia="en-US"/>
        </w:rPr>
        <w:t>Lifto išjungimas / lifto įjungimas nuotoliniu būdu.</w:t>
      </w:r>
    </w:p>
    <w:p w14:paraId="767AC2F7" w14:textId="77777777" w:rsidR="00323E6D" w:rsidRPr="00323E6D" w:rsidRDefault="00323E6D" w:rsidP="00323E6D">
      <w:pPr>
        <w:tabs>
          <w:tab w:val="left" w:pos="1800"/>
        </w:tabs>
        <w:suppressAutoHyphens/>
        <w:autoSpaceDN w:val="0"/>
        <w:spacing w:line="240" w:lineRule="auto"/>
        <w:ind w:left="1134" w:firstLine="0"/>
        <w:textAlignment w:val="baseline"/>
        <w:rPr>
          <w:rFonts w:ascii="Trebuchet MS" w:eastAsia="Calibri" w:hAnsi="Trebuchet MS" w:cs="Times New Roman"/>
          <w:sz w:val="22"/>
          <w:szCs w:val="22"/>
          <w:lang w:eastAsia="en-US"/>
        </w:rPr>
      </w:pPr>
    </w:p>
    <w:p w14:paraId="5E967444" w14:textId="77777777" w:rsidR="00323E6D" w:rsidRPr="00323E6D" w:rsidRDefault="00323E6D" w:rsidP="00323E6D">
      <w:pPr>
        <w:suppressAutoHyphens/>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6.2. Iš kiekvieno lifto (be mašinų patalpos) turi būti perduodami 9 saugos signalai:</w:t>
      </w:r>
    </w:p>
    <w:p w14:paraId="4CF73C54"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kabinos.</w:t>
      </w:r>
    </w:p>
    <w:p w14:paraId="43D2445F"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fazės lifto įvade.</w:t>
      </w:r>
    </w:p>
    <w:p w14:paraId="7495D2E4"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liftas.</w:t>
      </w:r>
    </w:p>
    <w:p w14:paraId="32C861A0"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signalizacijos įtampos.</w:t>
      </w:r>
    </w:p>
    <w:p w14:paraId="4C560713"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jėgos automatas.</w:t>
      </w:r>
    </w:p>
    <w:p w14:paraId="1B5A367A"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durų automatas.</w:t>
      </w:r>
    </w:p>
    <w:p w14:paraId="6EE8A03D"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Sutrikusi apsaugos grandinė 2 min. (šachtos durys atviros).</w:t>
      </w:r>
    </w:p>
    <w:p w14:paraId="6D582DA8"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Įjungtas garsinis ryšys lifte.</w:t>
      </w:r>
    </w:p>
    <w:p w14:paraId="6ADC7CA4" w14:textId="77777777" w:rsidR="00323E6D" w:rsidRPr="00323E6D" w:rsidRDefault="00323E6D" w:rsidP="00777046">
      <w:pPr>
        <w:numPr>
          <w:ilvl w:val="2"/>
          <w:numId w:val="47"/>
        </w:numPr>
        <w:tabs>
          <w:tab w:val="left" w:pos="1560"/>
        </w:tabs>
        <w:suppressAutoHyphens/>
        <w:autoSpaceDN w:val="0"/>
        <w:spacing w:line="240" w:lineRule="auto"/>
        <w:ind w:left="1134" w:hanging="283"/>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Lifto išjungimas / įjungimas nuotoliniu būdu.</w:t>
      </w:r>
    </w:p>
    <w:p w14:paraId="27A68E19" w14:textId="77777777" w:rsidR="00323E6D" w:rsidRPr="00323E6D" w:rsidRDefault="00323E6D" w:rsidP="00323E6D">
      <w:pPr>
        <w:tabs>
          <w:tab w:val="left" w:pos="1134"/>
        </w:tabs>
        <w:suppressAutoHyphens/>
        <w:autoSpaceDN w:val="0"/>
        <w:spacing w:line="240" w:lineRule="auto"/>
        <w:ind w:left="1134" w:firstLine="0"/>
        <w:textAlignment w:val="baseline"/>
        <w:rPr>
          <w:rFonts w:ascii="Trebuchet MS" w:eastAsia="Calibri" w:hAnsi="Trebuchet MS" w:cs="Times New Roman"/>
          <w:sz w:val="22"/>
          <w:szCs w:val="22"/>
          <w:lang w:eastAsia="en-US"/>
        </w:rPr>
      </w:pPr>
    </w:p>
    <w:p w14:paraId="3BA62BED" w14:textId="1820CCF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lastRenderedPageBreak/>
        <w:t>6</w:t>
      </w:r>
      <w:r w:rsidRPr="00323E6D">
        <w:rPr>
          <w:rFonts w:ascii="Trebuchet MS" w:eastAsia="Calibri" w:hAnsi="Trebuchet MS" w:cs="Times New Roman"/>
          <w:sz w:val="22"/>
          <w:szCs w:val="22"/>
          <w:lang w:eastAsia="en-US"/>
        </w:rPr>
        <w:t>.3.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 privalės liftus dispečerizuoti per 2 darbo dienos nuo sutarties pasirašymo dienos. Dispečerinės nuotolinio pavojaus signalizavimo įrangos įrengimo metu paslaugos teikėjas privalės skirti pakankamą kiekį liftininkų, kurie turi nuolat būti netoli lifto ir priimti pavojaus signalus, perduodamus ryšio priemonėmis arba tiesiogiai iš lifto kabinos. Gavęs pavojaus signalą, liftininkas nedelsdamas turi atvykti prie lifto, įvertinti situaciją, esant reikalui imtis gelbėjimo arba avarijos lokalizavimo darbų ir palaikyti dvipusį su kabinoje esančiais žmonėmis, kol atvyks avarinė gelbėjimo tarnyba.</w:t>
      </w:r>
    </w:p>
    <w:p w14:paraId="70EFEA94" w14:textId="0665E8D1"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w:t>
      </w:r>
    </w:p>
    <w:p w14:paraId="3F07148B"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6.4.1. turi turėti galimybę, pagal suderintą su </w:t>
      </w:r>
      <w:r w:rsidRPr="00323E6D">
        <w:rPr>
          <w:rFonts w:ascii="Trebuchet MS" w:eastAsia="Calibri" w:hAnsi="Trebuchet MS" w:cs="Times New Roman"/>
          <w:color w:val="000000"/>
          <w:sz w:val="22"/>
          <w:szCs w:val="22"/>
          <w:lang w:eastAsia="en-US"/>
        </w:rPr>
        <w:t>perkančiąja organizacija</w:t>
      </w:r>
      <w:r w:rsidRPr="00323E6D">
        <w:rPr>
          <w:rFonts w:ascii="Trebuchet MS" w:eastAsia="Calibri" w:hAnsi="Trebuchet MS" w:cs="Times New Roman"/>
          <w:sz w:val="22"/>
          <w:szCs w:val="22"/>
          <w:lang w:eastAsia="en-US"/>
        </w:rPr>
        <w:t xml:space="preserve"> grafiką nuotoliniu būdu išjungti ir įjungti dispečerizuotų liftų valdymą</w:t>
      </w:r>
    </w:p>
    <w:p w14:paraId="0DABFE2D"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6.4.2. turi užtikrinti dispečerinės tarnybos darbą </w:t>
      </w:r>
      <w:r w:rsidRPr="00323E6D">
        <w:rPr>
          <w:rFonts w:ascii="Trebuchet MS" w:eastAsia="Calibri" w:hAnsi="Trebuchet MS" w:cs="Times New Roman"/>
          <w:color w:val="000000"/>
          <w:sz w:val="22"/>
          <w:szCs w:val="22"/>
          <w:lang w:eastAsia="en-US"/>
        </w:rPr>
        <w:t>darbo dienomis ir šeštadieniais nuo 7.00 iki 20.30 val.</w:t>
      </w:r>
    </w:p>
    <w:p w14:paraId="1A42CA7C"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6.4.3. turi registruoti duomenų bazėje visus su prižiūrimais įrenginiais susijusius įvykius;</w:t>
      </w:r>
    </w:p>
    <w:p w14:paraId="0F5EAB20"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6.4.4. esant poreikiui pateikti dispečerizavimo įrangą neatlygintinos panaudos pagrindu sutarties galiojimo terminui ir šią įrangą įdiegti ne vėliau, kaip per 1 darbo dieną po sutarties pasirašymo.</w:t>
      </w:r>
    </w:p>
    <w:p w14:paraId="3DD7A751"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6.4.5. Prisiimti fiksuoto, radijo ar mobiliojo ryšio kaštus susijusius su dispečerizavimo įranga;</w:t>
      </w:r>
    </w:p>
    <w:p w14:paraId="153AAD37"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6.4.6. savo sąskaita prižiūrėti, remontuoti ar keisti dispečerizavimo įrenginius.</w:t>
      </w:r>
    </w:p>
    <w:p w14:paraId="0713C1D8" w14:textId="17A9E812"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xml:space="preserve">7. Teikiant </w:t>
      </w:r>
      <w:r w:rsidR="00A0243B">
        <w:rPr>
          <w:rFonts w:ascii="Trebuchet MS" w:eastAsia="Calibri" w:hAnsi="Trebuchet MS" w:cs="Times New Roman"/>
          <w:sz w:val="22"/>
          <w:szCs w:val="22"/>
          <w:lang w:eastAsia="en-US"/>
        </w:rPr>
        <w:t>P</w:t>
      </w:r>
      <w:r w:rsidRPr="00323E6D">
        <w:rPr>
          <w:rFonts w:ascii="Trebuchet MS" w:eastAsia="Calibri" w:hAnsi="Trebuchet MS" w:cs="Times New Roman"/>
          <w:sz w:val="22"/>
          <w:szCs w:val="22"/>
          <w:lang w:eastAsia="en-US"/>
        </w:rPr>
        <w:t>aslaugas Pirkėjo patalpose,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 atsako už savo darbuotojų darbo drausmę, higieną, darbuotojų saugos ir sveikatos, priešgaisrinės ir aplinkos apsaugos reikalavimų laikymąsi.</w:t>
      </w:r>
    </w:p>
    <w:p w14:paraId="04E2A331" w14:textId="77777777" w:rsidR="006D15E0" w:rsidRDefault="006D15E0"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6D050637" w14:textId="5262CB1F" w:rsidR="00F01413" w:rsidRDefault="00F01413">
      <w:pPr>
        <w:rPr>
          <w:rFonts w:ascii="Calibri" w:eastAsia="Calibri" w:hAnsi="Calibri" w:cs="Times New Roman"/>
          <w:sz w:val="22"/>
          <w:szCs w:val="22"/>
          <w:lang w:eastAsia="en-US"/>
        </w:rPr>
      </w:pPr>
      <w:r>
        <w:rPr>
          <w:rFonts w:ascii="Calibri" w:eastAsia="Calibri" w:hAnsi="Calibri" w:cs="Times New Roman"/>
          <w:sz w:val="22"/>
          <w:szCs w:val="22"/>
          <w:lang w:eastAsia="en-US"/>
        </w:rPr>
        <w:br w:type="page"/>
      </w:r>
    </w:p>
    <w:p w14:paraId="33174B10" w14:textId="77777777" w:rsidR="00CB5907" w:rsidRPr="00DB01AA" w:rsidRDefault="00CB5907" w:rsidP="00CB5907">
      <w:pPr>
        <w:rPr>
          <w:rFonts w:ascii="Trebuchet MS" w:hAnsi="Trebuchet MS" w:cs="Arial"/>
          <w:b/>
          <w:bCs/>
          <w:smallCaps/>
          <w:sz w:val="22"/>
          <w:szCs w:val="22"/>
        </w:rPr>
      </w:pP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7" w:name="_Pirkimo_sąlygų_3"/>
      <w:bookmarkEnd w:id="47"/>
      <w:r w:rsidRPr="00FC716F">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CCAA34D"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Pirkimo_specialiųjų_sąlygų"/>
      <w:bookmarkStart w:id="50" w:name="Priedas5"/>
      <w:bookmarkStart w:id="51" w:name="_Hlk198797358"/>
      <w:bookmarkEnd w:id="48"/>
      <w:bookmarkEnd w:id="49"/>
      <w:bookmarkEnd w:id="50"/>
      <w:r w:rsidRPr="008906E4">
        <w:rPr>
          <w:rFonts w:ascii="Trebuchet MS" w:hAnsi="Trebuchet MS"/>
          <w:color w:val="0070C0"/>
          <w:sz w:val="22"/>
          <w:szCs w:val="22"/>
        </w:rPr>
        <w:t>P</w:t>
      </w:r>
      <w:bookmarkStart w:id="52" w:name="_Toc182819179"/>
      <w:r w:rsidRPr="008906E4">
        <w:rPr>
          <w:rFonts w:ascii="Trebuchet MS" w:hAnsi="Trebuchet MS"/>
          <w:color w:val="0070C0"/>
          <w:sz w:val="22"/>
          <w:szCs w:val="22"/>
        </w:rPr>
        <w:t xml:space="preserve">irkimo </w:t>
      </w:r>
      <w:r w:rsidR="00001650" w:rsidRPr="008906E4">
        <w:rPr>
          <w:rFonts w:ascii="Trebuchet MS" w:hAnsi="Trebuchet MS"/>
          <w:color w:val="0070C0"/>
          <w:sz w:val="22"/>
          <w:szCs w:val="22"/>
        </w:rPr>
        <w:t xml:space="preserve">specialiųjų </w:t>
      </w:r>
      <w:r w:rsidRPr="008906E4">
        <w:rPr>
          <w:rFonts w:ascii="Trebuchet MS" w:hAnsi="Trebuchet MS"/>
          <w:color w:val="0070C0"/>
          <w:sz w:val="22"/>
          <w:szCs w:val="22"/>
        </w:rPr>
        <w:t xml:space="preserve">sąlygų </w:t>
      </w:r>
      <w:r w:rsidR="00070D56" w:rsidRPr="008906E4">
        <w:rPr>
          <w:rFonts w:ascii="Trebuchet MS" w:hAnsi="Trebuchet MS"/>
          <w:color w:val="0070C0"/>
          <w:sz w:val="22"/>
          <w:szCs w:val="22"/>
        </w:rPr>
        <w:t>5</w:t>
      </w:r>
      <w:r w:rsidRPr="008906E4">
        <w:rPr>
          <w:rFonts w:ascii="Trebuchet MS" w:hAnsi="Trebuchet MS"/>
          <w:color w:val="0070C0"/>
          <w:sz w:val="22"/>
          <w:szCs w:val="22"/>
        </w:rPr>
        <w:t xml:space="preserve"> priedas „Pasiūlymų vertinimo kriterijai ir sąlygos“</w:t>
      </w:r>
      <w:bookmarkEnd w:id="52"/>
    </w:p>
    <w:bookmarkEnd w:id="51"/>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9658B0" w14:textId="7A584952" w:rsidR="00A23706" w:rsidRPr="00170B92" w:rsidRDefault="00A23706" w:rsidP="00170B92">
      <w:pPr>
        <w:pStyle w:val="ListParagraph"/>
        <w:numPr>
          <w:ilvl w:val="0"/>
          <w:numId w:val="28"/>
        </w:numPr>
        <w:shd w:val="clear" w:color="auto" w:fill="FFFFFF" w:themeFill="background1"/>
        <w:tabs>
          <w:tab w:val="left" w:pos="993"/>
          <w:tab w:val="left" w:pos="1560"/>
        </w:tabs>
        <w:spacing w:line="240" w:lineRule="auto"/>
        <w:ind w:left="0" w:firstLine="567"/>
        <w:rPr>
          <w:rFonts w:ascii="Trebuchet MS" w:hAnsi="Trebuchet MS"/>
          <w:sz w:val="22"/>
        </w:rPr>
      </w:pPr>
      <w:r w:rsidRPr="00170B92">
        <w:rPr>
          <w:rFonts w:ascii="Trebuchet MS" w:hAnsi="Trebuchet MS"/>
          <w:sz w:val="22"/>
        </w:rPr>
        <w:t xml:space="preserve">Perkančioji organizacija nustato, kad maksimalus liftų/keltuvų remonto paslaugų 1 (vienos) val. įkainis yra </w:t>
      </w:r>
      <w:r w:rsidR="00ED2416">
        <w:rPr>
          <w:rFonts w:ascii="Trebuchet MS" w:hAnsi="Trebuchet MS"/>
          <w:sz w:val="22"/>
          <w:shd w:val="clear" w:color="auto" w:fill="FFFFFF" w:themeFill="background1"/>
        </w:rPr>
        <w:t>5</w:t>
      </w:r>
      <w:r w:rsidRPr="00170B92">
        <w:rPr>
          <w:rFonts w:ascii="Trebuchet MS" w:hAnsi="Trebuchet MS"/>
          <w:sz w:val="22"/>
          <w:shd w:val="clear" w:color="auto" w:fill="FFFFFF" w:themeFill="background1"/>
        </w:rPr>
        <w:t>0,00 Eur be PVM,</w:t>
      </w:r>
      <w:r w:rsidRPr="00170B92">
        <w:rPr>
          <w:rFonts w:ascii="Trebuchet MS" w:hAnsi="Trebuchet MS"/>
          <w:sz w:val="22"/>
        </w:rPr>
        <w:t xml:space="preserve"> maksimalus liftų techninės priežiūros 1 (vieno) tikrinimo įkainis yra </w:t>
      </w:r>
      <w:r w:rsidRPr="00170B92">
        <w:rPr>
          <w:rFonts w:ascii="Trebuchet MS" w:hAnsi="Trebuchet MS"/>
          <w:sz w:val="22"/>
          <w:shd w:val="clear" w:color="auto" w:fill="FFFFFF" w:themeFill="background1"/>
        </w:rPr>
        <w:t>60,00 Eur be</w:t>
      </w:r>
      <w:r w:rsidRPr="00170B92">
        <w:rPr>
          <w:rFonts w:ascii="Trebuchet MS" w:hAnsi="Trebuchet MS"/>
          <w:sz w:val="22"/>
        </w:rPr>
        <w:t xml:space="preserve"> </w:t>
      </w:r>
      <w:r w:rsidRPr="00170B92">
        <w:rPr>
          <w:rFonts w:ascii="Trebuchet MS" w:hAnsi="Trebuchet MS"/>
          <w:sz w:val="22"/>
          <w:shd w:val="clear" w:color="auto" w:fill="FFFFFF" w:themeFill="background1"/>
        </w:rPr>
        <w:t>PVM</w:t>
      </w:r>
      <w:r w:rsidRPr="00170B92">
        <w:rPr>
          <w:rFonts w:ascii="Trebuchet MS" w:hAnsi="Trebuchet MS"/>
          <w:sz w:val="22"/>
        </w:rPr>
        <w:t xml:space="preserve">, maksimalus keltuvų techninės priežiūros 1 (vieno) tikrinimo įkainis yra </w:t>
      </w:r>
      <w:r w:rsidR="00750E90" w:rsidRPr="00170B92">
        <w:rPr>
          <w:rFonts w:ascii="Trebuchet MS" w:hAnsi="Trebuchet MS"/>
          <w:sz w:val="22"/>
          <w:shd w:val="clear" w:color="auto" w:fill="FFFFFF" w:themeFill="background1"/>
        </w:rPr>
        <w:t>5</w:t>
      </w:r>
      <w:r w:rsidR="00170B92" w:rsidRPr="00170B92">
        <w:rPr>
          <w:rFonts w:ascii="Trebuchet MS" w:hAnsi="Trebuchet MS"/>
          <w:sz w:val="22"/>
          <w:shd w:val="clear" w:color="auto" w:fill="FFFFFF" w:themeFill="background1"/>
        </w:rPr>
        <w:t>0</w:t>
      </w:r>
      <w:r w:rsidRPr="00170B92">
        <w:rPr>
          <w:rFonts w:ascii="Trebuchet MS" w:hAnsi="Trebuchet MS"/>
          <w:sz w:val="22"/>
          <w:shd w:val="clear" w:color="auto" w:fill="FFFFFF" w:themeFill="background1"/>
        </w:rPr>
        <w:t>,00 Eur be PVM.</w:t>
      </w:r>
      <w:r w:rsidRPr="00170B92">
        <w:rPr>
          <w:rFonts w:ascii="Trebuchet MS" w:hAnsi="Trebuchet MS"/>
          <w:sz w:val="22"/>
        </w:rPr>
        <w:t xml:space="preserve"> Tiekėjų pasiūlytos didesnės nei nurodyt</w:t>
      </w:r>
      <w:r w:rsidR="003273F9">
        <w:rPr>
          <w:rFonts w:ascii="Trebuchet MS" w:hAnsi="Trebuchet MS"/>
          <w:sz w:val="22"/>
        </w:rPr>
        <w:t>os</w:t>
      </w:r>
      <w:r w:rsidRPr="00170B92">
        <w:rPr>
          <w:rFonts w:ascii="Trebuchet MS" w:hAnsi="Trebuchet MS"/>
          <w:sz w:val="22"/>
        </w:rPr>
        <w:t xml:space="preserve"> atitinkamų paslaugų kainos bus laikomas per didelėmis ir nepriimtinomis.</w:t>
      </w:r>
    </w:p>
    <w:p w14:paraId="01D55260" w14:textId="4E145384" w:rsidR="00A23706" w:rsidRDefault="00A23706" w:rsidP="00170B92">
      <w:pPr>
        <w:pStyle w:val="ListParagraph"/>
        <w:shd w:val="clear" w:color="auto" w:fill="FFFFFF" w:themeFill="background1"/>
        <w:tabs>
          <w:tab w:val="left" w:pos="993"/>
          <w:tab w:val="left" w:pos="1560"/>
        </w:tabs>
        <w:spacing w:line="240" w:lineRule="auto"/>
        <w:ind w:left="0" w:firstLine="360"/>
        <w:rPr>
          <w:rFonts w:ascii="Trebuchet MS" w:hAnsi="Trebuchet MS"/>
          <w:sz w:val="22"/>
        </w:rPr>
      </w:pPr>
      <w:r w:rsidRPr="00170B92">
        <w:rPr>
          <w:rFonts w:ascii="Trebuchet MS" w:hAnsi="Trebuchet MS"/>
          <w:sz w:val="22"/>
        </w:rPr>
        <w:t xml:space="preserve">Paslaugos bus perkamos neviršijant maksimalios sutarties vertės </w:t>
      </w:r>
      <w:r w:rsidR="00170B92" w:rsidRPr="00170B92">
        <w:rPr>
          <w:rFonts w:ascii="Trebuchet MS" w:hAnsi="Trebuchet MS"/>
          <w:sz w:val="22"/>
          <w:shd w:val="clear" w:color="auto" w:fill="FFFFFF" w:themeFill="background1"/>
        </w:rPr>
        <w:t>40</w:t>
      </w:r>
      <w:r w:rsidRPr="00170B92">
        <w:rPr>
          <w:rFonts w:ascii="Trebuchet MS" w:hAnsi="Trebuchet MS"/>
          <w:sz w:val="22"/>
          <w:shd w:val="clear" w:color="auto" w:fill="FFFFFF" w:themeFill="background1"/>
        </w:rPr>
        <w:t>.</w:t>
      </w:r>
      <w:r w:rsidR="00170B92" w:rsidRPr="00170B92">
        <w:rPr>
          <w:rFonts w:ascii="Trebuchet MS" w:hAnsi="Trebuchet MS"/>
          <w:sz w:val="22"/>
          <w:shd w:val="clear" w:color="auto" w:fill="FFFFFF" w:themeFill="background1"/>
        </w:rPr>
        <w:t>00</w:t>
      </w:r>
      <w:r w:rsidRPr="00170B92">
        <w:rPr>
          <w:rFonts w:ascii="Trebuchet MS" w:hAnsi="Trebuchet MS"/>
          <w:sz w:val="22"/>
          <w:shd w:val="clear" w:color="auto" w:fill="FFFFFF" w:themeFill="background1"/>
        </w:rPr>
        <w:t>0,0</w:t>
      </w:r>
      <w:r w:rsidR="00170B92" w:rsidRPr="00170B92">
        <w:rPr>
          <w:rFonts w:ascii="Trebuchet MS" w:hAnsi="Trebuchet MS"/>
          <w:sz w:val="22"/>
          <w:shd w:val="clear" w:color="auto" w:fill="FFFFFF" w:themeFill="background1"/>
        </w:rPr>
        <w:t>0</w:t>
      </w:r>
      <w:r w:rsidRPr="00170B92">
        <w:rPr>
          <w:rFonts w:ascii="Trebuchet MS" w:hAnsi="Trebuchet MS"/>
          <w:sz w:val="22"/>
          <w:shd w:val="clear" w:color="auto" w:fill="FFFFFF" w:themeFill="background1"/>
        </w:rPr>
        <w:t xml:space="preserve"> Eur be PVM</w:t>
      </w:r>
      <w:r w:rsidRPr="00170B92">
        <w:rPr>
          <w:rFonts w:ascii="Trebuchet MS" w:hAnsi="Trebuchet MS"/>
          <w:sz w:val="22"/>
        </w:rPr>
        <w:t>.</w:t>
      </w:r>
    </w:p>
    <w:p w14:paraId="6FC5D8DB" w14:textId="580C704B" w:rsidR="00A23706" w:rsidRPr="009F6C4C" w:rsidRDefault="00A23706" w:rsidP="009F6C4C">
      <w:pPr>
        <w:pStyle w:val="ListParagraph"/>
        <w:numPr>
          <w:ilvl w:val="0"/>
          <w:numId w:val="28"/>
        </w:numPr>
        <w:tabs>
          <w:tab w:val="left" w:pos="993"/>
          <w:tab w:val="left" w:pos="1560"/>
        </w:tabs>
        <w:spacing w:line="240" w:lineRule="auto"/>
        <w:ind w:left="0" w:firstLine="567"/>
        <w:rPr>
          <w:rFonts w:ascii="Trebuchet MS" w:hAnsi="Trebuchet MS"/>
          <w:sz w:val="22"/>
        </w:rPr>
      </w:pPr>
      <w:r w:rsidRPr="009F6C4C">
        <w:rPr>
          <w:rFonts w:ascii="Trebuchet MS" w:hAnsi="Trebuchet MS"/>
          <w:sz w:val="22"/>
        </w:rPr>
        <w:t>Perkančioji organizacija patvirtins dalyvių Pasiūlymų eilę kainų didėjimo tvarka bei nustatys laimėjusį pasiūlymą.</w:t>
      </w:r>
    </w:p>
    <w:p w14:paraId="141D3B4E" w14:textId="7E33CA2E" w:rsidR="00A23706" w:rsidRDefault="00A23706" w:rsidP="009F6C4C">
      <w:pPr>
        <w:pStyle w:val="ListParagraph"/>
        <w:numPr>
          <w:ilvl w:val="0"/>
          <w:numId w:val="28"/>
        </w:numPr>
        <w:tabs>
          <w:tab w:val="left" w:pos="993"/>
        </w:tabs>
        <w:spacing w:line="240" w:lineRule="auto"/>
        <w:ind w:left="0" w:firstLine="567"/>
        <w:rPr>
          <w:rFonts w:ascii="Trebuchet MS" w:hAnsi="Trebuchet MS" w:cs="Courier New"/>
          <w:sz w:val="22"/>
        </w:rPr>
      </w:pPr>
      <w:r w:rsidRPr="009F6C4C">
        <w:rPr>
          <w:rFonts w:ascii="Trebuchet MS" w:hAnsi="Trebuchet MS" w:cs="Courier New"/>
          <w:sz w:val="22"/>
        </w:rPr>
        <w:t>Laimėjusiu pasiūlymu bus pripažintas pasiūlymas, atitinkantis visus Pirkimo dokumentuose nustatytus reikalavimus ir kurio kaina bus mažiausia. Kai keli pasiūlymai turės vienodą kainą, sudarant pasiūlymų eilę, pirmesniu į šią eilę įrašomas dalyvis, anksčiausiai pateikęs pasiūlymą.</w:t>
      </w:r>
    </w:p>
    <w:p w14:paraId="1B341BC2" w14:textId="77777777" w:rsidR="00DE6125" w:rsidRDefault="00DE6125" w:rsidP="0030702E">
      <w:pPr>
        <w:tabs>
          <w:tab w:val="left" w:pos="993"/>
        </w:tabs>
        <w:spacing w:line="240" w:lineRule="auto"/>
        <w:ind w:firstLine="0"/>
        <w:rPr>
          <w:rFonts w:ascii="Trebuchet MS" w:hAnsi="Trebuchet MS" w:cs="Courier New"/>
          <w:sz w:val="22"/>
        </w:rPr>
      </w:pPr>
    </w:p>
    <w:p w14:paraId="2A1FF084" w14:textId="77777777" w:rsidR="00DE6125" w:rsidRPr="00DE6125" w:rsidRDefault="00DE6125" w:rsidP="00DE6125">
      <w:pPr>
        <w:tabs>
          <w:tab w:val="left" w:pos="993"/>
        </w:tabs>
        <w:spacing w:line="240" w:lineRule="auto"/>
        <w:rPr>
          <w:rFonts w:ascii="Trebuchet MS" w:hAnsi="Trebuchet MS" w:cs="Courier New"/>
          <w:sz w:val="22"/>
        </w:rPr>
      </w:pPr>
    </w:p>
    <w:p w14:paraId="0B6088BF" w14:textId="677D1D39"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3" w:name="_Pirkimo_sąlygų_6"/>
      <w:bookmarkStart w:id="54" w:name="Priedas6"/>
      <w:bookmarkEnd w:id="53"/>
      <w:r w:rsidRPr="00070D56">
        <w:rPr>
          <w:rFonts w:ascii="Trebuchet MS" w:hAnsi="Trebuchet MS"/>
          <w:color w:val="0070C0"/>
          <w:sz w:val="22"/>
          <w:szCs w:val="22"/>
        </w:rPr>
        <w:t>P</w:t>
      </w:r>
      <w:bookmarkStart w:id="55" w:name="_Toc182819180"/>
      <w:r w:rsidRPr="00070D56">
        <w:rPr>
          <w:rFonts w:ascii="Trebuchet MS" w:hAnsi="Trebuchet MS"/>
          <w:color w:val="0070C0"/>
          <w:sz w:val="22"/>
          <w:szCs w:val="22"/>
        </w:rPr>
        <w:t xml:space="preserve">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5"/>
    </w:p>
    <w:bookmarkEnd w:id="54"/>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35B18B5" w:rsidR="00070D56" w:rsidRPr="00070D56" w:rsidRDefault="003166E9"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6" w:name="_Toc143764422"/>
      <w:r w:rsidRPr="00070D56">
        <w:rPr>
          <w:rFonts w:ascii="Trebuchet MS" w:hAnsi="Trebuchet MS"/>
          <w:sz w:val="22"/>
          <w:szCs w:val="22"/>
        </w:rPr>
        <w:t>Sutarties projektas pateikiamas atskiru dokumentu, Word formatu.</w:t>
      </w:r>
      <w:bookmarkEnd w:id="56"/>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7" w:name="_Pirkimo_sąlygų_7"/>
      <w:bookmarkStart w:id="58" w:name="_Toc182819181"/>
      <w:bookmarkEnd w:id="57"/>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8"/>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9"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60" w:name="Priedas8"/>
      <w:bookmarkStart w:id="61"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 xml:space="preserve">sąlygų 8 priedas </w:t>
      </w:r>
      <w:bookmarkEnd w:id="60"/>
      <w:r w:rsidRPr="004D7E15">
        <w:rPr>
          <w:rFonts w:ascii="Trebuchet MS" w:eastAsiaTheme="majorEastAsia" w:hAnsi="Trebuchet MS" w:cstheme="majorBidi"/>
          <w:color w:val="0070C0"/>
          <w:sz w:val="22"/>
          <w:szCs w:val="22"/>
        </w:rPr>
        <w:t>„</w:t>
      </w:r>
      <w:bookmarkStart w:id="62"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62"/>
      <w:r w:rsidRPr="004D7E15">
        <w:rPr>
          <w:rFonts w:ascii="Trebuchet MS" w:eastAsiaTheme="majorEastAsia" w:hAnsi="Trebuchet MS" w:cstheme="majorBidi"/>
          <w:color w:val="0070C0"/>
          <w:sz w:val="22"/>
          <w:szCs w:val="22"/>
        </w:rPr>
        <w:t>“</w:t>
      </w:r>
      <w:bookmarkEnd w:id="59"/>
      <w:bookmarkEnd w:id="61"/>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E77A320"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3" w:name="_Hlk146983908"/>
      <w:bookmarkStart w:id="64"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3"/>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4"/>
      <w:r w:rsidRPr="00E70114">
        <w:rPr>
          <w:rFonts w:ascii="Trebuchet MS" w:eastAsia="Calibri" w:hAnsi="Trebuchet MS" w:cs="Times New Roman"/>
          <w:kern w:val="2"/>
          <w:sz w:val="22"/>
          <w:szCs w:val="22"/>
          <w:lang w:eastAsia="en-US"/>
          <w14:ligatures w14:val="standardContextual"/>
        </w:rPr>
        <w:t xml:space="preserve"> </w:t>
      </w:r>
      <w:r w:rsidR="00F34EC6">
        <w:rPr>
          <w:rFonts w:ascii="Trebuchet MS" w:eastAsia="Calibri" w:hAnsi="Trebuchet MS" w:cs="Times New Roman"/>
          <w:kern w:val="2"/>
          <w:sz w:val="22"/>
          <w:szCs w:val="22"/>
          <w:lang w:eastAsia="en-US"/>
          <w14:ligatures w14:val="standardContextual"/>
        </w:rPr>
        <w:t xml:space="preserve">paslaugos ir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3738EB">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3738EB">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603CB58" w:rsidR="00E70114" w:rsidRPr="00E70114" w:rsidRDefault="00E70114" w:rsidP="003738EB">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A32790">
        <w:rPr>
          <w:rFonts w:ascii="Trebuchet MS" w:eastAsia="Calibri" w:hAnsi="Trebuchet MS" w:cs="Times New Roman"/>
          <w:kern w:val="2"/>
          <w:sz w:val="22"/>
          <w:szCs w:val="22"/>
          <w:lang w:eastAsia="en-US"/>
          <w14:ligatures w14:val="standardContextual"/>
        </w:rPr>
        <w:t xml:space="preserve">paslaugų ir </w:t>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3738EB">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3738EB">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69623D5"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003738EB">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9F5505" w:rsidRDefault="2A326283" w:rsidP="00967E07">
      <w:pPr>
        <w:spacing w:after="160" w:line="276" w:lineRule="auto"/>
        <w:ind w:firstLine="0"/>
        <w:rPr>
          <w:rFonts w:ascii="Trebuchet MS" w:hAnsi="Trebuchet MS" w:cs="Arial"/>
          <w:sz w:val="20"/>
          <w:szCs w:val="20"/>
        </w:rPr>
      </w:pPr>
      <w:r w:rsidRPr="745A2756">
        <w:rPr>
          <w:rFonts w:ascii="Trebuchet MS" w:hAnsi="Trebuchet MS" w:cs="Arial"/>
        </w:rPr>
        <w:t xml:space="preserve">* </w:t>
      </w:r>
      <w:r w:rsidRPr="009F5505">
        <w:rPr>
          <w:rFonts w:ascii="Trebuchet MS" w:hAnsi="Trebuchet MS" w:cs="Arial"/>
          <w:sz w:val="20"/>
          <w:szCs w:val="20"/>
        </w:rPr>
        <w:t>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9F5505"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7997" w14:textId="77777777" w:rsidR="00737D05" w:rsidRDefault="00737D05" w:rsidP="00D05666">
      <w:r>
        <w:separator/>
      </w:r>
    </w:p>
  </w:endnote>
  <w:endnote w:type="continuationSeparator" w:id="0">
    <w:p w14:paraId="1427669B" w14:textId="77777777" w:rsidR="00737D05" w:rsidRDefault="00737D05" w:rsidP="00D05666">
      <w:r>
        <w:continuationSeparator/>
      </w:r>
    </w:p>
  </w:endnote>
  <w:endnote w:type="continuationNotice" w:id="1">
    <w:p w14:paraId="500D7AE8" w14:textId="77777777" w:rsidR="00737D05" w:rsidRDefault="00737D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9450" w14:textId="77777777" w:rsidR="00737D05" w:rsidRDefault="00737D05" w:rsidP="00D05666">
      <w:r>
        <w:separator/>
      </w:r>
    </w:p>
  </w:footnote>
  <w:footnote w:type="continuationSeparator" w:id="0">
    <w:p w14:paraId="0AC81624" w14:textId="77777777" w:rsidR="00737D05" w:rsidRDefault="00737D05" w:rsidP="00D05666">
      <w:r>
        <w:continuationSeparator/>
      </w:r>
    </w:p>
  </w:footnote>
  <w:footnote w:type="continuationNotice" w:id="1">
    <w:p w14:paraId="3C1D1A6B" w14:textId="77777777" w:rsidR="00737D05" w:rsidRDefault="00737D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516"/>
    <w:multiLevelType w:val="multilevel"/>
    <w:tmpl w:val="0F86F274"/>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6F157B"/>
    <w:multiLevelType w:val="multilevel"/>
    <w:tmpl w:val="881406BE"/>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9"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67298C"/>
    <w:multiLevelType w:val="hybridMultilevel"/>
    <w:tmpl w:val="2AFEAF4E"/>
    <w:lvl w:ilvl="0" w:tplc="C44887D4">
      <w:start w:val="1"/>
      <w:numFmt w:val="decimal"/>
      <w:lvlText w:val="%1."/>
      <w:lvlJc w:val="left"/>
      <w:pPr>
        <w:ind w:left="720" w:hanging="360"/>
      </w:pPr>
      <w:rPr>
        <w:rFonts w:eastAsiaTheme="minorEastAsia" w:cs="Arial"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E2488A"/>
    <w:multiLevelType w:val="multilevel"/>
    <w:tmpl w:val="4F0AB81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83B78BD"/>
    <w:multiLevelType w:val="hybridMultilevel"/>
    <w:tmpl w:val="8A1E10B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3" w15:restartNumberingAfterBreak="0">
    <w:nsid w:val="447E5269"/>
    <w:multiLevelType w:val="hybridMultilevel"/>
    <w:tmpl w:val="BFEAFB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7" w15:restartNumberingAfterBreak="0">
    <w:nsid w:val="4FA4085B"/>
    <w:multiLevelType w:val="hybridMultilevel"/>
    <w:tmpl w:val="667C096E"/>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3832049"/>
    <w:multiLevelType w:val="multilevel"/>
    <w:tmpl w:val="72DA914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1"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AC326D0"/>
    <w:multiLevelType w:val="multilevel"/>
    <w:tmpl w:val="B1361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B24B8"/>
    <w:multiLevelType w:val="multilevel"/>
    <w:tmpl w:val="D062FDB0"/>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4" w15:restartNumberingAfterBreak="0">
    <w:nsid w:val="5EA41102"/>
    <w:multiLevelType w:val="multilevel"/>
    <w:tmpl w:val="3AE490B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5DA1C11"/>
    <w:multiLevelType w:val="multilevel"/>
    <w:tmpl w:val="EB28FA1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805098"/>
    <w:multiLevelType w:val="multilevel"/>
    <w:tmpl w:val="504ABDBC"/>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3" w15:restartNumberingAfterBreak="0">
    <w:nsid w:val="70B6370F"/>
    <w:multiLevelType w:val="multilevel"/>
    <w:tmpl w:val="EAE29E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938308B"/>
    <w:multiLevelType w:val="multilevel"/>
    <w:tmpl w:val="E93ADB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794105F3"/>
    <w:multiLevelType w:val="multilevel"/>
    <w:tmpl w:val="0809001F"/>
    <w:numStyleLink w:val="Style1"/>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4"/>
  </w:num>
  <w:num w:numId="2" w16cid:durableId="1888255882">
    <w:abstractNumId w:val="39"/>
  </w:num>
  <w:num w:numId="3" w16cid:durableId="676150427">
    <w:abstractNumId w:val="19"/>
  </w:num>
  <w:num w:numId="4" w16cid:durableId="1333143428">
    <w:abstractNumId w:val="47"/>
  </w:num>
  <w:num w:numId="5" w16cid:durableId="625742450">
    <w:abstractNumId w:val="11"/>
  </w:num>
  <w:num w:numId="6" w16cid:durableId="1491287220">
    <w:abstractNumId w:val="3"/>
  </w:num>
  <w:num w:numId="7" w16cid:durableId="1790125788">
    <w:abstractNumId w:val="20"/>
  </w:num>
  <w:num w:numId="8" w16cid:durableId="23870079">
    <w:abstractNumId w:val="44"/>
  </w:num>
  <w:num w:numId="9" w16cid:durableId="1700080404">
    <w:abstractNumId w:val="41"/>
  </w:num>
  <w:num w:numId="10" w16cid:durableId="170262899">
    <w:abstractNumId w:val="42"/>
  </w:num>
  <w:num w:numId="11" w16cid:durableId="592934001">
    <w:abstractNumId w:val="22"/>
  </w:num>
  <w:num w:numId="12" w16cid:durableId="1032144177">
    <w:abstractNumId w:val="14"/>
  </w:num>
  <w:num w:numId="13" w16cid:durableId="1709064840">
    <w:abstractNumId w:val="46"/>
    <w:lvlOverride w:ilvl="1">
      <w:lvl w:ilvl="1">
        <w:start w:val="1"/>
        <w:numFmt w:val="decimal"/>
        <w:lvlText w:val="%1.%2."/>
        <w:lvlJc w:val="left"/>
        <w:pPr>
          <w:ind w:left="792" w:hanging="432"/>
        </w:pPr>
        <w:rPr>
          <w:color w:val="auto"/>
        </w:rPr>
      </w:lvl>
    </w:lvlOverride>
  </w:num>
  <w:num w:numId="14" w16cid:durableId="1404446241">
    <w:abstractNumId w:val="8"/>
  </w:num>
  <w:num w:numId="15" w16cid:durableId="1928074980">
    <w:abstractNumId w:val="10"/>
  </w:num>
  <w:num w:numId="16" w16cid:durableId="157353039">
    <w:abstractNumId w:val="28"/>
  </w:num>
  <w:num w:numId="17" w16cid:durableId="404112090">
    <w:abstractNumId w:val="18"/>
  </w:num>
  <w:num w:numId="18" w16cid:durableId="1039204462">
    <w:abstractNumId w:val="25"/>
  </w:num>
  <w:num w:numId="19" w16cid:durableId="1620532235">
    <w:abstractNumId w:val="31"/>
  </w:num>
  <w:num w:numId="20" w16cid:durableId="1361935725">
    <w:abstractNumId w:val="26"/>
  </w:num>
  <w:num w:numId="21" w16cid:durableId="1767263401">
    <w:abstractNumId w:val="5"/>
  </w:num>
  <w:num w:numId="22" w16cid:durableId="1090007391">
    <w:abstractNumId w:val="21"/>
  </w:num>
  <w:num w:numId="23" w16cid:durableId="1873759906">
    <w:abstractNumId w:val="15"/>
  </w:num>
  <w:num w:numId="24" w16cid:durableId="1637487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3"/>
  </w:num>
  <w:num w:numId="27" w16cid:durableId="955408147">
    <w:abstractNumId w:val="9"/>
  </w:num>
  <w:num w:numId="28" w16cid:durableId="940844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24"/>
  </w:num>
  <w:num w:numId="30" w16cid:durableId="1897933627">
    <w:abstractNumId w:val="29"/>
  </w:num>
  <w:num w:numId="31" w16cid:durableId="1489783648">
    <w:abstractNumId w:val="32"/>
  </w:num>
  <w:num w:numId="32" w16cid:durableId="592277115">
    <w:abstractNumId w:val="35"/>
  </w:num>
  <w:num w:numId="33" w16cid:durableId="250429385">
    <w:abstractNumId w:val="37"/>
  </w:num>
  <w:num w:numId="34" w16cid:durableId="1809930718">
    <w:abstractNumId w:val="6"/>
  </w:num>
  <w:num w:numId="35" w16cid:durableId="1866358576">
    <w:abstractNumId w:val="36"/>
  </w:num>
  <w:num w:numId="36" w16cid:durableId="828906854">
    <w:abstractNumId w:val="7"/>
  </w:num>
  <w:num w:numId="37" w16cid:durableId="1306815809">
    <w:abstractNumId w:val="43"/>
  </w:num>
  <w:num w:numId="38" w16cid:durableId="1973824854">
    <w:abstractNumId w:val="45"/>
  </w:num>
  <w:num w:numId="39" w16cid:durableId="267125817">
    <w:abstractNumId w:val="2"/>
  </w:num>
  <w:num w:numId="40" w16cid:durableId="1822306157">
    <w:abstractNumId w:val="0"/>
  </w:num>
  <w:num w:numId="41" w16cid:durableId="2044280243">
    <w:abstractNumId w:val="33"/>
  </w:num>
  <w:num w:numId="42" w16cid:durableId="724915665">
    <w:abstractNumId w:val="38"/>
  </w:num>
  <w:num w:numId="43" w16cid:durableId="563299887">
    <w:abstractNumId w:val="12"/>
  </w:num>
  <w:num w:numId="44" w16cid:durableId="905801661">
    <w:abstractNumId w:val="40"/>
  </w:num>
  <w:num w:numId="45" w16cid:durableId="1388263551">
    <w:abstractNumId w:val="16"/>
  </w:num>
  <w:num w:numId="46" w16cid:durableId="182977719">
    <w:abstractNumId w:val="34"/>
  </w:num>
  <w:num w:numId="47" w16cid:durableId="1169053837">
    <w:abstractNumId w:val="30"/>
  </w:num>
  <w:num w:numId="48" w16cid:durableId="1702171246">
    <w:abstractNumId w:val="23"/>
  </w:num>
  <w:num w:numId="49" w16cid:durableId="2087219365">
    <w:abstractNumId w:val="17"/>
  </w:num>
  <w:num w:numId="50" w16cid:durableId="183206024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963"/>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3"/>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C9B"/>
    <w:rsid w:val="00026D16"/>
    <w:rsid w:val="00030128"/>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8D6"/>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6CCD"/>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D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1A"/>
    <w:rsid w:val="000B22CF"/>
    <w:rsid w:val="000B24B0"/>
    <w:rsid w:val="000B297F"/>
    <w:rsid w:val="000B2CD7"/>
    <w:rsid w:val="000B4E4D"/>
    <w:rsid w:val="000B4E6D"/>
    <w:rsid w:val="000B6976"/>
    <w:rsid w:val="000B7223"/>
    <w:rsid w:val="000C006A"/>
    <w:rsid w:val="000C017C"/>
    <w:rsid w:val="000C02F3"/>
    <w:rsid w:val="000C04F5"/>
    <w:rsid w:val="000C12E1"/>
    <w:rsid w:val="000C1AE5"/>
    <w:rsid w:val="000C1E31"/>
    <w:rsid w:val="000C1F59"/>
    <w:rsid w:val="000C2217"/>
    <w:rsid w:val="000C25AE"/>
    <w:rsid w:val="000C2DB4"/>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3A2"/>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1C9D"/>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669C"/>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4171"/>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390"/>
    <w:rsid w:val="00134825"/>
    <w:rsid w:val="001351A4"/>
    <w:rsid w:val="00135D85"/>
    <w:rsid w:val="00135EEE"/>
    <w:rsid w:val="001365CA"/>
    <w:rsid w:val="00136F8B"/>
    <w:rsid w:val="0013703C"/>
    <w:rsid w:val="001404CC"/>
    <w:rsid w:val="00140D50"/>
    <w:rsid w:val="00142352"/>
    <w:rsid w:val="0014235C"/>
    <w:rsid w:val="001424F3"/>
    <w:rsid w:val="0014359C"/>
    <w:rsid w:val="00143940"/>
    <w:rsid w:val="00143F3F"/>
    <w:rsid w:val="0014414A"/>
    <w:rsid w:val="0014471E"/>
    <w:rsid w:val="0014541E"/>
    <w:rsid w:val="00146095"/>
    <w:rsid w:val="00146BC9"/>
    <w:rsid w:val="00147397"/>
    <w:rsid w:val="00147A63"/>
    <w:rsid w:val="00147A8C"/>
    <w:rsid w:val="00147AF0"/>
    <w:rsid w:val="001500F4"/>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0B92"/>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8A"/>
    <w:rsid w:val="00185454"/>
    <w:rsid w:val="00185997"/>
    <w:rsid w:val="00185BC4"/>
    <w:rsid w:val="001864DB"/>
    <w:rsid w:val="001904E1"/>
    <w:rsid w:val="001912E2"/>
    <w:rsid w:val="0019130D"/>
    <w:rsid w:val="00191365"/>
    <w:rsid w:val="001913C3"/>
    <w:rsid w:val="00191CEF"/>
    <w:rsid w:val="001920B3"/>
    <w:rsid w:val="001926B1"/>
    <w:rsid w:val="00192B6B"/>
    <w:rsid w:val="00192BA3"/>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377C"/>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1D3E"/>
    <w:rsid w:val="00212882"/>
    <w:rsid w:val="00212C25"/>
    <w:rsid w:val="00213034"/>
    <w:rsid w:val="002135C6"/>
    <w:rsid w:val="002140C5"/>
    <w:rsid w:val="002148E7"/>
    <w:rsid w:val="00214A30"/>
    <w:rsid w:val="00214D4B"/>
    <w:rsid w:val="00214E2F"/>
    <w:rsid w:val="00214E99"/>
    <w:rsid w:val="002155DD"/>
    <w:rsid w:val="002157B8"/>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764"/>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3F0"/>
    <w:rsid w:val="0029459A"/>
    <w:rsid w:val="00294BE3"/>
    <w:rsid w:val="00294C4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0F8"/>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E78D2"/>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02E"/>
    <w:rsid w:val="003074D1"/>
    <w:rsid w:val="0031000F"/>
    <w:rsid w:val="003101E1"/>
    <w:rsid w:val="0031087B"/>
    <w:rsid w:val="00310DEF"/>
    <w:rsid w:val="0031109D"/>
    <w:rsid w:val="003116A9"/>
    <w:rsid w:val="0031284C"/>
    <w:rsid w:val="00313C60"/>
    <w:rsid w:val="0031420A"/>
    <w:rsid w:val="003155D3"/>
    <w:rsid w:val="0031630A"/>
    <w:rsid w:val="003166E9"/>
    <w:rsid w:val="00316D64"/>
    <w:rsid w:val="0031757A"/>
    <w:rsid w:val="00317AC3"/>
    <w:rsid w:val="0032046A"/>
    <w:rsid w:val="00320B5A"/>
    <w:rsid w:val="00321A79"/>
    <w:rsid w:val="00321B1F"/>
    <w:rsid w:val="0032266C"/>
    <w:rsid w:val="003230AA"/>
    <w:rsid w:val="003232C3"/>
    <w:rsid w:val="00323E6D"/>
    <w:rsid w:val="00324073"/>
    <w:rsid w:val="003241B0"/>
    <w:rsid w:val="003241B4"/>
    <w:rsid w:val="00325A84"/>
    <w:rsid w:val="00326357"/>
    <w:rsid w:val="00326CB7"/>
    <w:rsid w:val="00326F19"/>
    <w:rsid w:val="00326F9E"/>
    <w:rsid w:val="003273F9"/>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8E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CB8"/>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0D3D"/>
    <w:rsid w:val="003D11CB"/>
    <w:rsid w:val="003D12EA"/>
    <w:rsid w:val="003D1383"/>
    <w:rsid w:val="003D31AD"/>
    <w:rsid w:val="003D35C4"/>
    <w:rsid w:val="003D3902"/>
    <w:rsid w:val="003D3D6B"/>
    <w:rsid w:val="003D3F5F"/>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2C34"/>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D1A"/>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2BB"/>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B82"/>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63A"/>
    <w:rsid w:val="00477E28"/>
    <w:rsid w:val="00478474"/>
    <w:rsid w:val="00482A1E"/>
    <w:rsid w:val="00482A79"/>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647"/>
    <w:rsid w:val="004B57E8"/>
    <w:rsid w:val="004B6BCA"/>
    <w:rsid w:val="004B6FBD"/>
    <w:rsid w:val="004B7455"/>
    <w:rsid w:val="004C03F1"/>
    <w:rsid w:val="004C076A"/>
    <w:rsid w:val="004C0C4F"/>
    <w:rsid w:val="004C11AA"/>
    <w:rsid w:val="004C1804"/>
    <w:rsid w:val="004C29F1"/>
    <w:rsid w:val="004C34F4"/>
    <w:rsid w:val="004C3894"/>
    <w:rsid w:val="004C3C8A"/>
    <w:rsid w:val="004C40E5"/>
    <w:rsid w:val="004C42C8"/>
    <w:rsid w:val="004C4413"/>
    <w:rsid w:val="004C5EB0"/>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E86"/>
    <w:rsid w:val="004F6FEF"/>
    <w:rsid w:val="004F7943"/>
    <w:rsid w:val="005002B8"/>
    <w:rsid w:val="005007E9"/>
    <w:rsid w:val="00500818"/>
    <w:rsid w:val="00500C97"/>
    <w:rsid w:val="00500FED"/>
    <w:rsid w:val="00501200"/>
    <w:rsid w:val="0050180D"/>
    <w:rsid w:val="00501920"/>
    <w:rsid w:val="00501F4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27740"/>
    <w:rsid w:val="00530BB3"/>
    <w:rsid w:val="00530FFF"/>
    <w:rsid w:val="005315A7"/>
    <w:rsid w:val="00531FA2"/>
    <w:rsid w:val="005321FB"/>
    <w:rsid w:val="0053254A"/>
    <w:rsid w:val="005325B5"/>
    <w:rsid w:val="0053314D"/>
    <w:rsid w:val="005332CF"/>
    <w:rsid w:val="005334CF"/>
    <w:rsid w:val="00533C4A"/>
    <w:rsid w:val="005357BB"/>
    <w:rsid w:val="00536DF8"/>
    <w:rsid w:val="00536E98"/>
    <w:rsid w:val="005377B5"/>
    <w:rsid w:val="005379E7"/>
    <w:rsid w:val="00540094"/>
    <w:rsid w:val="00540870"/>
    <w:rsid w:val="00540C9A"/>
    <w:rsid w:val="0054132A"/>
    <w:rsid w:val="00541A24"/>
    <w:rsid w:val="005420ED"/>
    <w:rsid w:val="0054231A"/>
    <w:rsid w:val="00542A74"/>
    <w:rsid w:val="00543400"/>
    <w:rsid w:val="00544100"/>
    <w:rsid w:val="00544252"/>
    <w:rsid w:val="005448A6"/>
    <w:rsid w:val="005470BD"/>
    <w:rsid w:val="00547265"/>
    <w:rsid w:val="00547443"/>
    <w:rsid w:val="00547FD2"/>
    <w:rsid w:val="005505A6"/>
    <w:rsid w:val="005505BF"/>
    <w:rsid w:val="00550751"/>
    <w:rsid w:val="00550C47"/>
    <w:rsid w:val="00550DAA"/>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8D5"/>
    <w:rsid w:val="00565BD0"/>
    <w:rsid w:val="00565E49"/>
    <w:rsid w:val="00567348"/>
    <w:rsid w:val="00567497"/>
    <w:rsid w:val="00567800"/>
    <w:rsid w:val="00567A52"/>
    <w:rsid w:val="00567B26"/>
    <w:rsid w:val="00570722"/>
    <w:rsid w:val="005717E5"/>
    <w:rsid w:val="005717E7"/>
    <w:rsid w:val="0057188A"/>
    <w:rsid w:val="00571C56"/>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67C3"/>
    <w:rsid w:val="005879E0"/>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11DE"/>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162"/>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80E"/>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EB5"/>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2F"/>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BC8"/>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4EB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61A6"/>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C7B"/>
    <w:rsid w:val="00693CE0"/>
    <w:rsid w:val="00694289"/>
    <w:rsid w:val="00694911"/>
    <w:rsid w:val="00694FCA"/>
    <w:rsid w:val="00695AF6"/>
    <w:rsid w:val="00695BC7"/>
    <w:rsid w:val="006966D7"/>
    <w:rsid w:val="00696EED"/>
    <w:rsid w:val="006972CA"/>
    <w:rsid w:val="006A02C4"/>
    <w:rsid w:val="006A0320"/>
    <w:rsid w:val="006A0559"/>
    <w:rsid w:val="006A19E0"/>
    <w:rsid w:val="006A1A30"/>
    <w:rsid w:val="006A24E5"/>
    <w:rsid w:val="006A287A"/>
    <w:rsid w:val="006A2889"/>
    <w:rsid w:val="006A28A8"/>
    <w:rsid w:val="006A2DF5"/>
    <w:rsid w:val="006A3415"/>
    <w:rsid w:val="006A39B7"/>
    <w:rsid w:val="006A4A91"/>
    <w:rsid w:val="006A4AF7"/>
    <w:rsid w:val="006A539D"/>
    <w:rsid w:val="006A58FD"/>
    <w:rsid w:val="006A5F4F"/>
    <w:rsid w:val="006A614E"/>
    <w:rsid w:val="006A61B1"/>
    <w:rsid w:val="006A6554"/>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5E0"/>
    <w:rsid w:val="006D1BC0"/>
    <w:rsid w:val="006D2363"/>
    <w:rsid w:val="006D272B"/>
    <w:rsid w:val="006D3202"/>
    <w:rsid w:val="006D3C8B"/>
    <w:rsid w:val="006D3FB5"/>
    <w:rsid w:val="006D45FB"/>
    <w:rsid w:val="006D463E"/>
    <w:rsid w:val="006D6694"/>
    <w:rsid w:val="006D67EE"/>
    <w:rsid w:val="006D750A"/>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37D05"/>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0E90"/>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046"/>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870"/>
    <w:rsid w:val="00787DC2"/>
    <w:rsid w:val="0079007C"/>
    <w:rsid w:val="0079045A"/>
    <w:rsid w:val="007909D9"/>
    <w:rsid w:val="00790A5E"/>
    <w:rsid w:val="00790D67"/>
    <w:rsid w:val="00790FAD"/>
    <w:rsid w:val="007912DE"/>
    <w:rsid w:val="00791E5B"/>
    <w:rsid w:val="00791FC9"/>
    <w:rsid w:val="007924B8"/>
    <w:rsid w:val="00792ED1"/>
    <w:rsid w:val="0079488E"/>
    <w:rsid w:val="007948D0"/>
    <w:rsid w:val="00795822"/>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16"/>
    <w:rsid w:val="007B2E75"/>
    <w:rsid w:val="007B39E1"/>
    <w:rsid w:val="007B4DFE"/>
    <w:rsid w:val="007B6219"/>
    <w:rsid w:val="007B6A42"/>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B7C"/>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0CD6"/>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5F33"/>
    <w:rsid w:val="00836C8F"/>
    <w:rsid w:val="00837056"/>
    <w:rsid w:val="008374B5"/>
    <w:rsid w:val="008409D4"/>
    <w:rsid w:val="00840BEE"/>
    <w:rsid w:val="008413F4"/>
    <w:rsid w:val="0084174D"/>
    <w:rsid w:val="008417FF"/>
    <w:rsid w:val="00841A95"/>
    <w:rsid w:val="00841D69"/>
    <w:rsid w:val="00841F51"/>
    <w:rsid w:val="00841F69"/>
    <w:rsid w:val="008429BA"/>
    <w:rsid w:val="008447D0"/>
    <w:rsid w:val="008454E2"/>
    <w:rsid w:val="00845AD5"/>
    <w:rsid w:val="00846788"/>
    <w:rsid w:val="008475C6"/>
    <w:rsid w:val="008500FC"/>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08D"/>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E4"/>
    <w:rsid w:val="008910AC"/>
    <w:rsid w:val="00891F1D"/>
    <w:rsid w:val="008922F6"/>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A2C"/>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50C1"/>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6F8"/>
    <w:rsid w:val="00912795"/>
    <w:rsid w:val="00913EE3"/>
    <w:rsid w:val="00914D3F"/>
    <w:rsid w:val="00914FFC"/>
    <w:rsid w:val="0091557F"/>
    <w:rsid w:val="00915EBC"/>
    <w:rsid w:val="0091615C"/>
    <w:rsid w:val="00916901"/>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53F5"/>
    <w:rsid w:val="00937444"/>
    <w:rsid w:val="0093767A"/>
    <w:rsid w:val="00937ED0"/>
    <w:rsid w:val="00941625"/>
    <w:rsid w:val="0094210F"/>
    <w:rsid w:val="009425A7"/>
    <w:rsid w:val="00942B80"/>
    <w:rsid w:val="00942BCA"/>
    <w:rsid w:val="009438E2"/>
    <w:rsid w:val="0094468A"/>
    <w:rsid w:val="009456F1"/>
    <w:rsid w:val="00946722"/>
    <w:rsid w:val="00950218"/>
    <w:rsid w:val="009502F5"/>
    <w:rsid w:val="009508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8B"/>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07"/>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1DA"/>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5CA8"/>
    <w:rsid w:val="009C60C0"/>
    <w:rsid w:val="009C621B"/>
    <w:rsid w:val="009C622E"/>
    <w:rsid w:val="009C658D"/>
    <w:rsid w:val="009C66EF"/>
    <w:rsid w:val="009C69A4"/>
    <w:rsid w:val="009C6A63"/>
    <w:rsid w:val="009C6C1E"/>
    <w:rsid w:val="009C74E3"/>
    <w:rsid w:val="009C766A"/>
    <w:rsid w:val="009C7A2D"/>
    <w:rsid w:val="009C7D51"/>
    <w:rsid w:val="009D010E"/>
    <w:rsid w:val="009D02CC"/>
    <w:rsid w:val="009D08A3"/>
    <w:rsid w:val="009D0DC5"/>
    <w:rsid w:val="009D1038"/>
    <w:rsid w:val="009D184C"/>
    <w:rsid w:val="009D2E13"/>
    <w:rsid w:val="009D2F4F"/>
    <w:rsid w:val="009D41AE"/>
    <w:rsid w:val="009D57A5"/>
    <w:rsid w:val="009D6DAA"/>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39D"/>
    <w:rsid w:val="009F644C"/>
    <w:rsid w:val="009F644F"/>
    <w:rsid w:val="009F6C4C"/>
    <w:rsid w:val="009F7690"/>
    <w:rsid w:val="009F783D"/>
    <w:rsid w:val="009F7959"/>
    <w:rsid w:val="009F7C63"/>
    <w:rsid w:val="009F7D62"/>
    <w:rsid w:val="009F7F31"/>
    <w:rsid w:val="009F7F79"/>
    <w:rsid w:val="00A000F5"/>
    <w:rsid w:val="00A00765"/>
    <w:rsid w:val="00A0136C"/>
    <w:rsid w:val="00A01B3A"/>
    <w:rsid w:val="00A0243B"/>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706"/>
    <w:rsid w:val="00A23B71"/>
    <w:rsid w:val="00A246D1"/>
    <w:rsid w:val="00A248B1"/>
    <w:rsid w:val="00A24A76"/>
    <w:rsid w:val="00A24FC3"/>
    <w:rsid w:val="00A25751"/>
    <w:rsid w:val="00A26601"/>
    <w:rsid w:val="00A26794"/>
    <w:rsid w:val="00A269A6"/>
    <w:rsid w:val="00A26D56"/>
    <w:rsid w:val="00A26F11"/>
    <w:rsid w:val="00A2707D"/>
    <w:rsid w:val="00A27446"/>
    <w:rsid w:val="00A27846"/>
    <w:rsid w:val="00A32790"/>
    <w:rsid w:val="00A32840"/>
    <w:rsid w:val="00A32BE9"/>
    <w:rsid w:val="00A32FBD"/>
    <w:rsid w:val="00A33366"/>
    <w:rsid w:val="00A33684"/>
    <w:rsid w:val="00A3597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E1B"/>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9DB"/>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4A7"/>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569"/>
    <w:rsid w:val="00AA4ADC"/>
    <w:rsid w:val="00AA4C18"/>
    <w:rsid w:val="00AA52E1"/>
    <w:rsid w:val="00AA53F1"/>
    <w:rsid w:val="00AA62D6"/>
    <w:rsid w:val="00AA66DF"/>
    <w:rsid w:val="00AA6796"/>
    <w:rsid w:val="00AA77AC"/>
    <w:rsid w:val="00AA78B2"/>
    <w:rsid w:val="00AA7ABB"/>
    <w:rsid w:val="00AA7C0D"/>
    <w:rsid w:val="00AA7DD1"/>
    <w:rsid w:val="00AB0036"/>
    <w:rsid w:val="00AB0917"/>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130"/>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CF4"/>
    <w:rsid w:val="00AF6074"/>
    <w:rsid w:val="00AF62E6"/>
    <w:rsid w:val="00AF6844"/>
    <w:rsid w:val="00AF6F2F"/>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64B"/>
    <w:rsid w:val="00B359A7"/>
    <w:rsid w:val="00B35B28"/>
    <w:rsid w:val="00B35FC1"/>
    <w:rsid w:val="00B36625"/>
    <w:rsid w:val="00B3691F"/>
    <w:rsid w:val="00B3699E"/>
    <w:rsid w:val="00B37893"/>
    <w:rsid w:val="00B41122"/>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49E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446"/>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6E23"/>
    <w:rsid w:val="00BA74D7"/>
    <w:rsid w:val="00BA77A6"/>
    <w:rsid w:val="00BB174C"/>
    <w:rsid w:val="00BB1F52"/>
    <w:rsid w:val="00BB2EF2"/>
    <w:rsid w:val="00BB2F46"/>
    <w:rsid w:val="00BB3B0E"/>
    <w:rsid w:val="00BB3D5B"/>
    <w:rsid w:val="00BB3FAC"/>
    <w:rsid w:val="00BB45B4"/>
    <w:rsid w:val="00BB45DF"/>
    <w:rsid w:val="00BB4A57"/>
    <w:rsid w:val="00BB5270"/>
    <w:rsid w:val="00BB54F0"/>
    <w:rsid w:val="00BB5D41"/>
    <w:rsid w:val="00BB6B79"/>
    <w:rsid w:val="00BB7F59"/>
    <w:rsid w:val="00BC0EC9"/>
    <w:rsid w:val="00BC1AA3"/>
    <w:rsid w:val="00BC1CD4"/>
    <w:rsid w:val="00BC1F27"/>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DC3"/>
    <w:rsid w:val="00BD4F00"/>
    <w:rsid w:val="00BE13D5"/>
    <w:rsid w:val="00BE1520"/>
    <w:rsid w:val="00BE1858"/>
    <w:rsid w:val="00BE18C4"/>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37EF"/>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BF0"/>
    <w:rsid w:val="00C23DFD"/>
    <w:rsid w:val="00C23E3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4D9"/>
    <w:rsid w:val="00C44E96"/>
    <w:rsid w:val="00C458E8"/>
    <w:rsid w:val="00C468E9"/>
    <w:rsid w:val="00C476D8"/>
    <w:rsid w:val="00C478A3"/>
    <w:rsid w:val="00C47CE7"/>
    <w:rsid w:val="00C47D36"/>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0583"/>
    <w:rsid w:val="00C8106D"/>
    <w:rsid w:val="00C814A2"/>
    <w:rsid w:val="00C83859"/>
    <w:rsid w:val="00C83FE2"/>
    <w:rsid w:val="00C84434"/>
    <w:rsid w:val="00C8460A"/>
    <w:rsid w:val="00C8502B"/>
    <w:rsid w:val="00C85179"/>
    <w:rsid w:val="00C855DA"/>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293"/>
    <w:rsid w:val="00CD73FF"/>
    <w:rsid w:val="00CE0A3E"/>
    <w:rsid w:val="00CE1414"/>
    <w:rsid w:val="00CE2471"/>
    <w:rsid w:val="00CE275A"/>
    <w:rsid w:val="00CE2A25"/>
    <w:rsid w:val="00CE31DA"/>
    <w:rsid w:val="00CE3247"/>
    <w:rsid w:val="00CE3A9A"/>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7BB"/>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9A"/>
    <w:rsid w:val="00DC18B0"/>
    <w:rsid w:val="00DC1AF4"/>
    <w:rsid w:val="00DC213D"/>
    <w:rsid w:val="00DC2956"/>
    <w:rsid w:val="00DC3044"/>
    <w:rsid w:val="00DC3291"/>
    <w:rsid w:val="00DC341B"/>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630"/>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125"/>
    <w:rsid w:val="00DE6E2B"/>
    <w:rsid w:val="00DF0311"/>
    <w:rsid w:val="00DF0690"/>
    <w:rsid w:val="00DF0C27"/>
    <w:rsid w:val="00DF1318"/>
    <w:rsid w:val="00DF144A"/>
    <w:rsid w:val="00DF1869"/>
    <w:rsid w:val="00DF194A"/>
    <w:rsid w:val="00DF1F0F"/>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10C"/>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540"/>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C8F"/>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C22"/>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0A5"/>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0F42"/>
    <w:rsid w:val="00EC121F"/>
    <w:rsid w:val="00EC1554"/>
    <w:rsid w:val="00EC19C5"/>
    <w:rsid w:val="00EC3339"/>
    <w:rsid w:val="00EC42F8"/>
    <w:rsid w:val="00EC4A1B"/>
    <w:rsid w:val="00EC6361"/>
    <w:rsid w:val="00EC6C73"/>
    <w:rsid w:val="00EC702A"/>
    <w:rsid w:val="00EC74C1"/>
    <w:rsid w:val="00EC790E"/>
    <w:rsid w:val="00ED0C16"/>
    <w:rsid w:val="00ED0DC7"/>
    <w:rsid w:val="00ED1268"/>
    <w:rsid w:val="00ED199D"/>
    <w:rsid w:val="00ED1C85"/>
    <w:rsid w:val="00ED1D2F"/>
    <w:rsid w:val="00ED2416"/>
    <w:rsid w:val="00ED2544"/>
    <w:rsid w:val="00ED2787"/>
    <w:rsid w:val="00ED2CE2"/>
    <w:rsid w:val="00ED315B"/>
    <w:rsid w:val="00ED4A3A"/>
    <w:rsid w:val="00ED4CED"/>
    <w:rsid w:val="00ED51C8"/>
    <w:rsid w:val="00ED5775"/>
    <w:rsid w:val="00ED582C"/>
    <w:rsid w:val="00ED5B59"/>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E7E5C"/>
    <w:rsid w:val="00EF01FE"/>
    <w:rsid w:val="00EF13E9"/>
    <w:rsid w:val="00EF3105"/>
    <w:rsid w:val="00EF393F"/>
    <w:rsid w:val="00EF4018"/>
    <w:rsid w:val="00EF46E5"/>
    <w:rsid w:val="00EF6136"/>
    <w:rsid w:val="00EF67DA"/>
    <w:rsid w:val="00EF7124"/>
    <w:rsid w:val="00EF7384"/>
    <w:rsid w:val="00EF738C"/>
    <w:rsid w:val="00EF7915"/>
    <w:rsid w:val="00F00EAA"/>
    <w:rsid w:val="00F01413"/>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4EC6"/>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ECB"/>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7DC"/>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4FE0"/>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407D"/>
    <w:rsid w:val="00FD4EB8"/>
    <w:rsid w:val="00FD5736"/>
    <w:rsid w:val="00FD645B"/>
    <w:rsid w:val="00FD6FC4"/>
    <w:rsid w:val="00FD75A0"/>
    <w:rsid w:val="00FE0385"/>
    <w:rsid w:val="00FE0C64"/>
    <w:rsid w:val="00FE1B67"/>
    <w:rsid w:val="00FE252E"/>
    <w:rsid w:val="00FE3D1F"/>
    <w:rsid w:val="00FE3D7C"/>
    <w:rsid w:val="00FE4038"/>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368D6"/>
    <w:pPr>
      <w:tabs>
        <w:tab w:val="left" w:pos="426"/>
        <w:tab w:val="left" w:pos="1100"/>
        <w:tab w:val="right" w:leader="dot" w:pos="11057"/>
      </w:tabs>
      <w:spacing w:line="240" w:lineRule="auto"/>
      <w:ind w:right="-11"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134390"/>
    <w:pPr>
      <w:tabs>
        <w:tab w:val="right" w:leader="dot" w:pos="10894"/>
      </w:tabs>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21</Pages>
  <Words>29126</Words>
  <Characters>16603</Characters>
  <Application>Microsoft Office Word</Application>
  <DocSecurity>0</DocSecurity>
  <Lines>138</Lines>
  <Paragraphs>91</Paragraphs>
  <ScaleCrop>false</ScaleCrop>
  <Company/>
  <LinksUpToDate>false</LinksUpToDate>
  <CharactersWithSpaces>45638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37</cp:revision>
  <cp:lastPrinted>2025-05-22T05:29:00Z</cp:lastPrinted>
  <dcterms:created xsi:type="dcterms:W3CDTF">2025-05-23T11:24:00Z</dcterms:created>
  <dcterms:modified xsi:type="dcterms:W3CDTF">2025-06-16T16:52:00Z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